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BE8" w:rsidRPr="000E4BE8" w:rsidRDefault="000E4BE8" w:rsidP="000E4BE8">
      <w:pPr>
        <w:ind w:left="1440" w:hanging="1440"/>
        <w:jc w:val="right"/>
        <w:rPr>
          <w:sz w:val="28"/>
          <w:szCs w:val="28"/>
          <w:rtl/>
        </w:rPr>
      </w:pPr>
      <w:r w:rsidRPr="000E4BE8">
        <w:rPr>
          <w:b/>
          <w:bCs/>
          <w:sz w:val="28"/>
          <w:szCs w:val="28"/>
          <w:u w:val="single"/>
        </w:rPr>
        <w:t>Processing Impasse</w:t>
      </w:r>
    </w:p>
    <w:p w:rsidR="000E4BE8" w:rsidRPr="000E4BE8" w:rsidRDefault="000E4BE8" w:rsidP="000E4BE8">
      <w:pPr>
        <w:ind w:left="1440" w:hanging="1440"/>
        <w:jc w:val="right"/>
        <w:rPr>
          <w:sz w:val="28"/>
          <w:szCs w:val="28"/>
        </w:rPr>
      </w:pPr>
      <w:r>
        <w:rPr>
          <w:sz w:val="28"/>
          <w:szCs w:val="28"/>
        </w:rPr>
        <w:t>Abstract</w:t>
      </w:r>
    </w:p>
    <w:p w:rsidR="000E4BE8" w:rsidRDefault="000E4BE8" w:rsidP="000E4BE8">
      <w:pPr>
        <w:jc w:val="right"/>
        <w:rPr>
          <w:sz w:val="28"/>
          <w:szCs w:val="28"/>
          <w:rtl/>
        </w:rPr>
      </w:pPr>
      <w:r>
        <w:rPr>
          <w:sz w:val="28"/>
          <w:szCs w:val="28"/>
        </w:rPr>
        <w:t>Any paradigm of the supposed course of life is epoch contingent, and as such it assumes a contrived sequence of phases articulated to produce a conscripting script to a given zeitgeist. However, rather than a prescribed narrative of a set trajectory, the phases of life are constituted by an inherent tension between two wrestling epistemological visions: the one holds that the logic of some general rules regulating human nature may predict both the constancy and transitory of each life phase, while the other suggests that effervescent experientially propelled meaning bar any presaging of life phase neither by content nor by boundaries. The dialectics of this Janus faced recognition of the working of movement through life generates a series of four dilemmas that forge the cultural –academic discourse of life transitions. These are: the universal versus the diverse; the determinate versus the indeterminate; social timing versus experiential temporality and linearity versus circularity. The practical resolutions are the behavioral manifestations of what in turn is conceptualized as the life span and its passages. Nevertheless, when no such passages could be invoked these constitutive dilemmas go astray and stop the logic of contemplating life as a discursive course. The social strategies employed to manage this impasse, otherwise known as old age, are the subject of the paper.</w:t>
      </w:r>
    </w:p>
    <w:p w:rsidR="000E4BE8" w:rsidRDefault="000E4BE8" w:rsidP="000E4BE8">
      <w:pPr>
        <w:ind w:left="1440" w:hanging="1440"/>
        <w:jc w:val="right"/>
        <w:rPr>
          <w:sz w:val="28"/>
          <w:szCs w:val="28"/>
        </w:rPr>
      </w:pPr>
      <w:r>
        <w:rPr>
          <w:sz w:val="28"/>
          <w:szCs w:val="28"/>
        </w:rPr>
        <w:t>Key words: life course; life cycle; social time; social structure; age; construction; experience</w:t>
      </w:r>
    </w:p>
    <w:p w:rsidR="000E4BE8" w:rsidRPr="000E4BE8" w:rsidRDefault="000E4BE8" w:rsidP="000A2B6F">
      <w:pPr>
        <w:ind w:left="1440" w:hanging="1440"/>
        <w:jc w:val="right"/>
        <w:rPr>
          <w:b/>
          <w:bCs/>
          <w:sz w:val="28"/>
          <w:szCs w:val="28"/>
          <w:u w:val="single"/>
        </w:rPr>
      </w:pPr>
      <w:r w:rsidRPr="000E4BE8">
        <w:rPr>
          <w:b/>
          <w:bCs/>
          <w:sz w:val="28"/>
          <w:szCs w:val="28"/>
          <w:u w:val="single"/>
        </w:rPr>
        <w:t>Introduction</w:t>
      </w:r>
    </w:p>
    <w:p w:rsidR="00432376" w:rsidRDefault="005F2750" w:rsidP="000A2B6F">
      <w:pPr>
        <w:ind w:left="1440" w:hanging="1440"/>
        <w:jc w:val="right"/>
        <w:rPr>
          <w:sz w:val="28"/>
          <w:szCs w:val="28"/>
        </w:rPr>
      </w:pPr>
      <w:r>
        <w:rPr>
          <w:sz w:val="28"/>
          <w:szCs w:val="28"/>
        </w:rPr>
        <w:t>From</w:t>
      </w:r>
      <w:r w:rsidR="00907091">
        <w:rPr>
          <w:sz w:val="28"/>
          <w:szCs w:val="28"/>
        </w:rPr>
        <w:t xml:space="preserve"> the riddle of the sphinx to the topsy</w:t>
      </w:r>
      <w:r w:rsidR="00014154">
        <w:rPr>
          <w:sz w:val="28"/>
          <w:szCs w:val="28"/>
        </w:rPr>
        <w:t>-</w:t>
      </w:r>
      <w:r w:rsidR="00907091">
        <w:rPr>
          <w:sz w:val="28"/>
          <w:szCs w:val="28"/>
        </w:rPr>
        <w:t>turvy life of</w:t>
      </w:r>
      <w:r w:rsidR="00432821">
        <w:rPr>
          <w:sz w:val="28"/>
          <w:szCs w:val="28"/>
        </w:rPr>
        <w:t xml:space="preserve"> Scott Fitzgerald's </w:t>
      </w:r>
      <w:r w:rsidR="00907091">
        <w:rPr>
          <w:sz w:val="28"/>
          <w:szCs w:val="28"/>
        </w:rPr>
        <w:t xml:space="preserve">Benjamin Button, the </w:t>
      </w:r>
      <w:r w:rsidR="00094ECC">
        <w:rPr>
          <w:sz w:val="28"/>
          <w:szCs w:val="28"/>
        </w:rPr>
        <w:t>course</w:t>
      </w:r>
      <w:r w:rsidR="00907091">
        <w:rPr>
          <w:sz w:val="28"/>
          <w:szCs w:val="28"/>
        </w:rPr>
        <w:t xml:space="preserve"> of </w:t>
      </w:r>
      <w:r w:rsidR="006A1ED3">
        <w:rPr>
          <w:sz w:val="28"/>
          <w:szCs w:val="28"/>
        </w:rPr>
        <w:t>life</w:t>
      </w:r>
      <w:r w:rsidR="00907091">
        <w:rPr>
          <w:sz w:val="28"/>
          <w:szCs w:val="28"/>
        </w:rPr>
        <w:t xml:space="preserve"> trajectory </w:t>
      </w:r>
      <w:r>
        <w:rPr>
          <w:sz w:val="28"/>
          <w:szCs w:val="28"/>
        </w:rPr>
        <w:t>straddling</w:t>
      </w:r>
      <w:r w:rsidR="00094ECC">
        <w:rPr>
          <w:sz w:val="28"/>
          <w:szCs w:val="28"/>
        </w:rPr>
        <w:t xml:space="preserve"> cradle to grave and beyond</w:t>
      </w:r>
      <w:r>
        <w:rPr>
          <w:sz w:val="28"/>
          <w:szCs w:val="28"/>
        </w:rPr>
        <w:t>,</w:t>
      </w:r>
      <w:r w:rsidR="00907091">
        <w:rPr>
          <w:sz w:val="28"/>
          <w:szCs w:val="28"/>
        </w:rPr>
        <w:t xml:space="preserve"> has played on </w:t>
      </w:r>
      <w:r w:rsidR="00432821">
        <w:rPr>
          <w:sz w:val="28"/>
          <w:szCs w:val="28"/>
        </w:rPr>
        <w:t>human</w:t>
      </w:r>
      <w:r w:rsidR="00907091">
        <w:rPr>
          <w:sz w:val="28"/>
          <w:szCs w:val="28"/>
        </w:rPr>
        <w:t xml:space="preserve"> imagination </w:t>
      </w:r>
      <w:r w:rsidR="00094ECC">
        <w:rPr>
          <w:sz w:val="28"/>
          <w:szCs w:val="28"/>
        </w:rPr>
        <w:t xml:space="preserve">as well as </w:t>
      </w:r>
      <w:r w:rsidR="00AC6C35">
        <w:rPr>
          <w:sz w:val="28"/>
          <w:szCs w:val="28"/>
        </w:rPr>
        <w:t>on</w:t>
      </w:r>
      <w:r w:rsidR="00EB5810">
        <w:rPr>
          <w:sz w:val="28"/>
          <w:szCs w:val="28"/>
        </w:rPr>
        <w:t xml:space="preserve"> the formulation of</w:t>
      </w:r>
      <w:r w:rsidR="00AC6C35">
        <w:rPr>
          <w:sz w:val="28"/>
          <w:szCs w:val="28"/>
        </w:rPr>
        <w:t xml:space="preserve"> scientific</w:t>
      </w:r>
      <w:r w:rsidR="00EB5810">
        <w:rPr>
          <w:sz w:val="28"/>
          <w:szCs w:val="28"/>
        </w:rPr>
        <w:t xml:space="preserve"> paradigms. </w:t>
      </w:r>
      <w:r w:rsidR="00037C1E">
        <w:rPr>
          <w:sz w:val="28"/>
          <w:szCs w:val="28"/>
        </w:rPr>
        <w:t>T</w:t>
      </w:r>
      <w:r w:rsidR="00EB5810">
        <w:rPr>
          <w:sz w:val="28"/>
          <w:szCs w:val="28"/>
        </w:rPr>
        <w:t>he</w:t>
      </w:r>
      <w:r w:rsidR="006A1ED3">
        <w:rPr>
          <w:sz w:val="28"/>
          <w:szCs w:val="28"/>
        </w:rPr>
        <w:t xml:space="preserve"> perceptual, cultural</w:t>
      </w:r>
      <w:r w:rsidR="00EB5810">
        <w:rPr>
          <w:sz w:val="28"/>
          <w:szCs w:val="28"/>
        </w:rPr>
        <w:t xml:space="preserve"> need to encode the</w:t>
      </w:r>
      <w:r w:rsidR="00037C1E">
        <w:rPr>
          <w:sz w:val="28"/>
          <w:szCs w:val="28"/>
        </w:rPr>
        <w:t xml:space="preserve"> continuous </w:t>
      </w:r>
      <w:r w:rsidR="00EB5810">
        <w:rPr>
          <w:sz w:val="28"/>
          <w:szCs w:val="28"/>
        </w:rPr>
        <w:t>indivisibility of</w:t>
      </w:r>
      <w:r>
        <w:rPr>
          <w:sz w:val="28"/>
          <w:szCs w:val="28"/>
        </w:rPr>
        <w:t xml:space="preserve"> experienced</w:t>
      </w:r>
      <w:r w:rsidR="00EB5810">
        <w:rPr>
          <w:sz w:val="28"/>
          <w:szCs w:val="28"/>
        </w:rPr>
        <w:t xml:space="preserve"> living into discretely identifiable units of life sets </w:t>
      </w:r>
      <w:r w:rsidR="00037C1E">
        <w:rPr>
          <w:sz w:val="28"/>
          <w:szCs w:val="28"/>
        </w:rPr>
        <w:t xml:space="preserve">the intertwined </w:t>
      </w:r>
      <w:r w:rsidR="006A1ED3">
        <w:rPr>
          <w:sz w:val="28"/>
          <w:szCs w:val="28"/>
        </w:rPr>
        <w:t>public</w:t>
      </w:r>
      <w:r w:rsidR="00037C1E">
        <w:rPr>
          <w:sz w:val="28"/>
          <w:szCs w:val="28"/>
        </w:rPr>
        <w:t xml:space="preserve"> and academic scene</w:t>
      </w:r>
      <w:r w:rsidR="006A1ED3">
        <w:rPr>
          <w:sz w:val="28"/>
          <w:szCs w:val="28"/>
        </w:rPr>
        <w:t xml:space="preserve"> that</w:t>
      </w:r>
      <w:r w:rsidR="00EB5810">
        <w:rPr>
          <w:sz w:val="28"/>
          <w:szCs w:val="28"/>
        </w:rPr>
        <w:t xml:space="preserve"> </w:t>
      </w:r>
      <w:r w:rsidR="00037C1E">
        <w:rPr>
          <w:sz w:val="28"/>
          <w:szCs w:val="28"/>
        </w:rPr>
        <w:t>comprehend</w:t>
      </w:r>
      <w:r w:rsidR="006A1ED3">
        <w:rPr>
          <w:sz w:val="28"/>
          <w:szCs w:val="28"/>
        </w:rPr>
        <w:t>s</w:t>
      </w:r>
      <w:r w:rsidR="00EB5810">
        <w:rPr>
          <w:sz w:val="28"/>
          <w:szCs w:val="28"/>
        </w:rPr>
        <w:t xml:space="preserve"> life course and aging</w:t>
      </w:r>
      <w:r w:rsidR="006A1ED3">
        <w:rPr>
          <w:sz w:val="28"/>
          <w:szCs w:val="28"/>
        </w:rPr>
        <w:t xml:space="preserve"> in contradictory terms of opposing </w:t>
      </w:r>
      <w:r w:rsidR="000D238A">
        <w:rPr>
          <w:sz w:val="28"/>
          <w:szCs w:val="28"/>
        </w:rPr>
        <w:t>outlooks</w:t>
      </w:r>
      <w:r w:rsidR="006A1ED3">
        <w:rPr>
          <w:sz w:val="28"/>
          <w:szCs w:val="28"/>
        </w:rPr>
        <w:t xml:space="preserve">. </w:t>
      </w:r>
      <w:r w:rsidR="00037C1E">
        <w:rPr>
          <w:sz w:val="28"/>
          <w:szCs w:val="28"/>
        </w:rPr>
        <w:t>As the behavioral sciences echo the tenor of the</w:t>
      </w:r>
      <w:r>
        <w:rPr>
          <w:sz w:val="28"/>
          <w:szCs w:val="28"/>
        </w:rPr>
        <w:t>ir</w:t>
      </w:r>
      <w:r w:rsidR="00037C1E">
        <w:rPr>
          <w:sz w:val="28"/>
          <w:szCs w:val="28"/>
        </w:rPr>
        <w:t xml:space="preserve"> time, the various academic approaches to the </w:t>
      </w:r>
      <w:r w:rsidR="007B509A">
        <w:rPr>
          <w:sz w:val="28"/>
          <w:szCs w:val="28"/>
        </w:rPr>
        <w:t>descriptive analysis of the construct</w:t>
      </w:r>
      <w:r w:rsidR="000D238A">
        <w:rPr>
          <w:sz w:val="28"/>
          <w:szCs w:val="28"/>
        </w:rPr>
        <w:t>, not let alone the meaning,</w:t>
      </w:r>
      <w:r w:rsidR="007B509A">
        <w:rPr>
          <w:sz w:val="28"/>
          <w:szCs w:val="28"/>
        </w:rPr>
        <w:t xml:space="preserve"> </w:t>
      </w:r>
      <w:r w:rsidR="000D238A">
        <w:rPr>
          <w:sz w:val="28"/>
          <w:szCs w:val="28"/>
        </w:rPr>
        <w:t>of life</w:t>
      </w:r>
      <w:r w:rsidR="007B509A">
        <w:rPr>
          <w:sz w:val="28"/>
          <w:szCs w:val="28"/>
        </w:rPr>
        <w:t xml:space="preserve"> must be considered in terms of their respective zeitgeists. Thus, developmental perspectives on the course of life</w:t>
      </w:r>
      <w:r w:rsidR="00432821">
        <w:rPr>
          <w:sz w:val="28"/>
          <w:szCs w:val="28"/>
        </w:rPr>
        <w:t xml:space="preserve"> so entrenched in contemporary therapeutic culture</w:t>
      </w:r>
      <w:r w:rsidR="000D238A">
        <w:rPr>
          <w:sz w:val="28"/>
          <w:szCs w:val="28"/>
        </w:rPr>
        <w:t xml:space="preserve"> and in age graded institutional arrangements such as schools,</w:t>
      </w:r>
      <w:r w:rsidR="00432821">
        <w:rPr>
          <w:sz w:val="28"/>
          <w:szCs w:val="28"/>
        </w:rPr>
        <w:t xml:space="preserve"> </w:t>
      </w:r>
      <w:r w:rsidR="007B509A">
        <w:rPr>
          <w:sz w:val="28"/>
          <w:szCs w:val="28"/>
        </w:rPr>
        <w:t>are anchored in the spirit of progress embedded in modernity, while the postmodern</w:t>
      </w:r>
      <w:r w:rsidR="00432821">
        <w:rPr>
          <w:sz w:val="28"/>
          <w:szCs w:val="28"/>
        </w:rPr>
        <w:t xml:space="preserve">, global </w:t>
      </w:r>
      <w:r w:rsidR="000D238A">
        <w:rPr>
          <w:sz w:val="28"/>
          <w:szCs w:val="28"/>
        </w:rPr>
        <w:t>specter</w:t>
      </w:r>
      <w:r w:rsidR="000A2B6F">
        <w:rPr>
          <w:sz w:val="28"/>
          <w:szCs w:val="28"/>
        </w:rPr>
        <w:t xml:space="preserve"> of 'anything goes'</w:t>
      </w:r>
      <w:r w:rsidR="007B509A">
        <w:rPr>
          <w:sz w:val="28"/>
          <w:szCs w:val="28"/>
        </w:rPr>
        <w:t xml:space="preserve"> </w:t>
      </w:r>
      <w:r w:rsidR="00B97460">
        <w:rPr>
          <w:sz w:val="28"/>
          <w:szCs w:val="28"/>
        </w:rPr>
        <w:t>invokes</w:t>
      </w:r>
      <w:r w:rsidR="007B509A">
        <w:rPr>
          <w:sz w:val="28"/>
          <w:szCs w:val="28"/>
        </w:rPr>
        <w:t xml:space="preserve"> </w:t>
      </w:r>
      <w:r w:rsidR="00227497">
        <w:rPr>
          <w:sz w:val="28"/>
          <w:szCs w:val="28"/>
        </w:rPr>
        <w:t>representations</w:t>
      </w:r>
      <w:r w:rsidR="007B509A">
        <w:rPr>
          <w:sz w:val="28"/>
          <w:szCs w:val="28"/>
        </w:rPr>
        <w:t xml:space="preserve"> of</w:t>
      </w:r>
      <w:r w:rsidR="00227497">
        <w:rPr>
          <w:sz w:val="28"/>
          <w:szCs w:val="28"/>
        </w:rPr>
        <w:t xml:space="preserve"> effervescent</w:t>
      </w:r>
      <w:r w:rsidR="000A2B6F">
        <w:rPr>
          <w:sz w:val="28"/>
          <w:szCs w:val="28"/>
        </w:rPr>
        <w:t>,</w:t>
      </w:r>
      <w:r>
        <w:rPr>
          <w:sz w:val="28"/>
          <w:szCs w:val="28"/>
        </w:rPr>
        <w:t xml:space="preserve"> erratic</w:t>
      </w:r>
      <w:r w:rsidR="000A2B6F">
        <w:rPr>
          <w:sz w:val="28"/>
          <w:szCs w:val="28"/>
        </w:rPr>
        <w:t>, multidirectional</w:t>
      </w:r>
      <w:r w:rsidR="00227497">
        <w:rPr>
          <w:sz w:val="28"/>
          <w:szCs w:val="28"/>
        </w:rPr>
        <w:t xml:space="preserve"> flows in its own image. </w:t>
      </w:r>
    </w:p>
    <w:p w:rsidR="00EE3E24" w:rsidRDefault="00227497" w:rsidP="00EE3E24">
      <w:pPr>
        <w:ind w:left="1440" w:hanging="1440"/>
        <w:jc w:val="right"/>
        <w:rPr>
          <w:sz w:val="28"/>
          <w:szCs w:val="28"/>
        </w:rPr>
      </w:pPr>
      <w:r>
        <w:rPr>
          <w:sz w:val="28"/>
          <w:szCs w:val="28"/>
        </w:rPr>
        <w:t>Notwithstanding epoch related transformations in notions of the movement through life</w:t>
      </w:r>
      <w:r w:rsidR="00057574">
        <w:rPr>
          <w:sz w:val="28"/>
          <w:szCs w:val="28"/>
        </w:rPr>
        <w:t>,</w:t>
      </w:r>
      <w:r>
        <w:rPr>
          <w:sz w:val="28"/>
          <w:szCs w:val="28"/>
        </w:rPr>
        <w:t xml:space="preserve"> certain </w:t>
      </w:r>
      <w:r w:rsidR="00057574">
        <w:rPr>
          <w:sz w:val="28"/>
          <w:szCs w:val="28"/>
        </w:rPr>
        <w:t>persistent</w:t>
      </w:r>
      <w:r>
        <w:rPr>
          <w:sz w:val="28"/>
          <w:szCs w:val="28"/>
        </w:rPr>
        <w:t xml:space="preserve"> dilemmas could be identified as key topics </w:t>
      </w:r>
      <w:r w:rsidR="00050FBB">
        <w:rPr>
          <w:sz w:val="28"/>
          <w:szCs w:val="28"/>
        </w:rPr>
        <w:t>that mobilize</w:t>
      </w:r>
      <w:r>
        <w:rPr>
          <w:sz w:val="28"/>
          <w:szCs w:val="28"/>
        </w:rPr>
        <w:t xml:space="preserve"> academic discourses concerning the underpinnings of life course debate. The following is set to unfold these dilemmas</w:t>
      </w:r>
      <w:r w:rsidR="00FC47BE">
        <w:rPr>
          <w:sz w:val="28"/>
          <w:szCs w:val="28"/>
        </w:rPr>
        <w:t xml:space="preserve"> as a basis for </w:t>
      </w:r>
      <w:r w:rsidR="001F504C">
        <w:rPr>
          <w:sz w:val="28"/>
          <w:szCs w:val="28"/>
        </w:rPr>
        <w:t>offering</w:t>
      </w:r>
      <w:r w:rsidR="00FC47BE">
        <w:rPr>
          <w:sz w:val="28"/>
          <w:szCs w:val="28"/>
        </w:rPr>
        <w:t xml:space="preserve"> an agenda for </w:t>
      </w:r>
      <w:r w:rsidR="001F504C">
        <w:rPr>
          <w:sz w:val="28"/>
          <w:szCs w:val="28"/>
        </w:rPr>
        <w:t>looking at diverse aspects of deliberating life course issues.</w:t>
      </w:r>
      <w:r>
        <w:rPr>
          <w:sz w:val="28"/>
          <w:szCs w:val="28"/>
        </w:rPr>
        <w:t xml:space="preserve"> </w:t>
      </w:r>
      <w:r w:rsidR="003E61F8">
        <w:rPr>
          <w:sz w:val="28"/>
          <w:szCs w:val="28"/>
        </w:rPr>
        <w:t xml:space="preserve">Each dilemma profiles yet another feature in the Janus face of </w:t>
      </w:r>
      <w:r w:rsidR="00D03432">
        <w:rPr>
          <w:sz w:val="28"/>
          <w:szCs w:val="28"/>
        </w:rPr>
        <w:t>the concept of the life course as</w:t>
      </w:r>
      <w:r w:rsidR="00F71F38">
        <w:rPr>
          <w:sz w:val="28"/>
          <w:szCs w:val="28"/>
        </w:rPr>
        <w:t xml:space="preserve"> an</w:t>
      </w:r>
      <w:r w:rsidR="00D03432">
        <w:rPr>
          <w:sz w:val="28"/>
          <w:szCs w:val="28"/>
        </w:rPr>
        <w:t xml:space="preserve"> </w:t>
      </w:r>
      <w:r w:rsidR="00BA0AB1">
        <w:rPr>
          <w:sz w:val="28"/>
          <w:szCs w:val="28"/>
        </w:rPr>
        <w:t>architecturally</w:t>
      </w:r>
      <w:r w:rsidR="00D03432">
        <w:rPr>
          <w:sz w:val="28"/>
          <w:szCs w:val="28"/>
        </w:rPr>
        <w:t xml:space="preserve"> constructed process on the one hand and as an experientially shaped phenomenon</w:t>
      </w:r>
      <w:r w:rsidR="00304F73">
        <w:rPr>
          <w:sz w:val="28"/>
          <w:szCs w:val="28"/>
        </w:rPr>
        <w:t xml:space="preserve"> on the other</w:t>
      </w:r>
      <w:r w:rsidR="00D03432">
        <w:rPr>
          <w:sz w:val="28"/>
          <w:szCs w:val="28"/>
        </w:rPr>
        <w:t>.</w:t>
      </w:r>
      <w:r w:rsidR="00F71F38">
        <w:rPr>
          <w:sz w:val="28"/>
          <w:szCs w:val="28"/>
        </w:rPr>
        <w:t xml:space="preserve"> The interplay</w:t>
      </w:r>
      <w:r w:rsidR="00427562">
        <w:rPr>
          <w:sz w:val="28"/>
          <w:szCs w:val="28"/>
        </w:rPr>
        <w:t xml:space="preserve"> between these two epistemological </w:t>
      </w:r>
      <w:r w:rsidR="00F605A7">
        <w:rPr>
          <w:sz w:val="28"/>
          <w:szCs w:val="28"/>
        </w:rPr>
        <w:t>impulses</w:t>
      </w:r>
      <w:r w:rsidR="00EB15D4">
        <w:rPr>
          <w:sz w:val="28"/>
          <w:szCs w:val="28"/>
        </w:rPr>
        <w:t xml:space="preserve"> generate</w:t>
      </w:r>
      <w:r w:rsidR="0054407E">
        <w:rPr>
          <w:sz w:val="28"/>
          <w:szCs w:val="28"/>
        </w:rPr>
        <w:t>s</w:t>
      </w:r>
      <w:r w:rsidR="00EB15D4">
        <w:rPr>
          <w:sz w:val="28"/>
          <w:szCs w:val="28"/>
        </w:rPr>
        <w:t xml:space="preserve"> various dialectics of power and knowledge that embody both theoretical paradigms and</w:t>
      </w:r>
      <w:r w:rsidR="000A2B6F">
        <w:rPr>
          <w:sz w:val="28"/>
          <w:szCs w:val="28"/>
        </w:rPr>
        <w:t xml:space="preserve"> their</w:t>
      </w:r>
      <w:r w:rsidR="0054407E">
        <w:rPr>
          <w:sz w:val="28"/>
          <w:szCs w:val="28"/>
        </w:rPr>
        <w:t xml:space="preserve"> ensuing</w:t>
      </w:r>
      <w:r w:rsidR="00EB15D4">
        <w:rPr>
          <w:sz w:val="28"/>
          <w:szCs w:val="28"/>
        </w:rPr>
        <w:t xml:space="preserve"> social practices</w:t>
      </w:r>
      <w:r w:rsidR="0054407E">
        <w:rPr>
          <w:sz w:val="28"/>
          <w:szCs w:val="28"/>
        </w:rPr>
        <w:t>.</w:t>
      </w:r>
      <w:r w:rsidR="00A060AF">
        <w:rPr>
          <w:sz w:val="28"/>
          <w:szCs w:val="28"/>
        </w:rPr>
        <w:t xml:space="preserve"> </w:t>
      </w:r>
    </w:p>
    <w:p w:rsidR="00E550BC" w:rsidRDefault="00A060AF" w:rsidP="00843216">
      <w:pPr>
        <w:ind w:left="1440" w:hanging="1440"/>
        <w:jc w:val="right"/>
        <w:rPr>
          <w:sz w:val="28"/>
          <w:szCs w:val="28"/>
        </w:rPr>
      </w:pPr>
      <w:r>
        <w:rPr>
          <w:sz w:val="28"/>
          <w:szCs w:val="28"/>
        </w:rPr>
        <w:t>Such cultural products could</w:t>
      </w:r>
      <w:r w:rsidR="00F605A7">
        <w:rPr>
          <w:sz w:val="28"/>
          <w:szCs w:val="28"/>
        </w:rPr>
        <w:t>, for example,</w:t>
      </w:r>
      <w:r>
        <w:rPr>
          <w:sz w:val="28"/>
          <w:szCs w:val="28"/>
        </w:rPr>
        <w:t xml:space="preserve"> take the shape of </w:t>
      </w:r>
      <w:r w:rsidR="00BA3211">
        <w:rPr>
          <w:sz w:val="28"/>
          <w:szCs w:val="28"/>
        </w:rPr>
        <w:t>psycho-socio-biological models of benchmarks</w:t>
      </w:r>
      <w:r w:rsidR="00D95399">
        <w:rPr>
          <w:sz w:val="28"/>
          <w:szCs w:val="28"/>
        </w:rPr>
        <w:t xml:space="preserve"> laid</w:t>
      </w:r>
      <w:r w:rsidR="00BA3211">
        <w:rPr>
          <w:sz w:val="28"/>
          <w:szCs w:val="28"/>
        </w:rPr>
        <w:t xml:space="preserve"> </w:t>
      </w:r>
      <w:r w:rsidR="000A2B6F">
        <w:rPr>
          <w:sz w:val="28"/>
          <w:szCs w:val="28"/>
        </w:rPr>
        <w:t>throughout</w:t>
      </w:r>
      <w:r w:rsidR="00BA3211">
        <w:rPr>
          <w:sz w:val="28"/>
          <w:szCs w:val="28"/>
        </w:rPr>
        <w:t xml:space="preserve"> modernity oriented</w:t>
      </w:r>
      <w:r w:rsidR="00D95399">
        <w:rPr>
          <w:sz w:val="28"/>
          <w:szCs w:val="28"/>
        </w:rPr>
        <w:t xml:space="preserve"> preset</w:t>
      </w:r>
      <w:r w:rsidR="00BA3211">
        <w:rPr>
          <w:sz w:val="28"/>
          <w:szCs w:val="28"/>
        </w:rPr>
        <w:t xml:space="preserve"> developmental trajectories</w:t>
      </w:r>
      <w:r w:rsidR="000A2B6F">
        <w:rPr>
          <w:sz w:val="28"/>
          <w:szCs w:val="28"/>
        </w:rPr>
        <w:t xml:space="preserve"> that in turn</w:t>
      </w:r>
      <w:r w:rsidR="000924F4">
        <w:rPr>
          <w:sz w:val="28"/>
          <w:szCs w:val="28"/>
        </w:rPr>
        <w:t xml:space="preserve"> chart age biased normative maps</w:t>
      </w:r>
      <w:r w:rsidR="00F605A7">
        <w:rPr>
          <w:sz w:val="28"/>
          <w:szCs w:val="28"/>
        </w:rPr>
        <w:t>. When this perspective is infused with the tenor of progress driven modern time, it is incarnated in the regulatory forces and ethics of</w:t>
      </w:r>
      <w:r w:rsidR="00C17E6A">
        <w:rPr>
          <w:sz w:val="28"/>
          <w:szCs w:val="28"/>
        </w:rPr>
        <w:t xml:space="preserve"> age related cultures such as youth culture, midlife culture</w:t>
      </w:r>
      <w:r w:rsidR="00820010">
        <w:rPr>
          <w:sz w:val="28"/>
          <w:szCs w:val="28"/>
        </w:rPr>
        <w:t xml:space="preserve"> and</w:t>
      </w:r>
      <w:r w:rsidR="00C17E6A">
        <w:rPr>
          <w:sz w:val="28"/>
          <w:szCs w:val="28"/>
        </w:rPr>
        <w:t xml:space="preserve"> old age culture </w:t>
      </w:r>
      <w:r w:rsidR="00820010">
        <w:rPr>
          <w:sz w:val="28"/>
          <w:szCs w:val="28"/>
        </w:rPr>
        <w:t>– all embraced and governed by omnipotent and uncompromising</w:t>
      </w:r>
      <w:r w:rsidR="000A7264">
        <w:rPr>
          <w:sz w:val="28"/>
          <w:szCs w:val="28"/>
        </w:rPr>
        <w:t xml:space="preserve"> </w:t>
      </w:r>
      <w:r w:rsidR="00F605A7">
        <w:rPr>
          <w:sz w:val="28"/>
          <w:szCs w:val="28"/>
        </w:rPr>
        <w:t>therapeutic culture. Alternatively,</w:t>
      </w:r>
      <w:r w:rsidR="00015FD0">
        <w:rPr>
          <w:sz w:val="28"/>
          <w:szCs w:val="28"/>
        </w:rPr>
        <w:t xml:space="preserve"> cyber and cinematic society propels legitimated imagery</w:t>
      </w:r>
      <w:r w:rsidR="00A74AAB">
        <w:rPr>
          <w:sz w:val="28"/>
          <w:szCs w:val="28"/>
        </w:rPr>
        <w:t xml:space="preserve"> and opportunity</w:t>
      </w:r>
      <w:r w:rsidR="00015FD0">
        <w:rPr>
          <w:sz w:val="28"/>
          <w:szCs w:val="28"/>
        </w:rPr>
        <w:t xml:space="preserve"> of </w:t>
      </w:r>
      <w:r w:rsidR="00A74AAB">
        <w:rPr>
          <w:sz w:val="28"/>
          <w:szCs w:val="28"/>
        </w:rPr>
        <w:t>transgressing</w:t>
      </w:r>
      <w:r w:rsidR="00015FD0">
        <w:rPr>
          <w:sz w:val="28"/>
          <w:szCs w:val="28"/>
        </w:rPr>
        <w:t xml:space="preserve"> </w:t>
      </w:r>
      <w:r w:rsidR="00C17E6A">
        <w:rPr>
          <w:sz w:val="28"/>
          <w:szCs w:val="28"/>
        </w:rPr>
        <w:t>otherwise</w:t>
      </w:r>
      <w:r w:rsidR="00015FD0">
        <w:rPr>
          <w:sz w:val="28"/>
          <w:szCs w:val="28"/>
        </w:rPr>
        <w:t xml:space="preserve"> sacros</w:t>
      </w:r>
      <w:r w:rsidR="00A74AAB">
        <w:rPr>
          <w:sz w:val="28"/>
          <w:szCs w:val="28"/>
        </w:rPr>
        <w:t>a</w:t>
      </w:r>
      <w:r w:rsidR="00015FD0">
        <w:rPr>
          <w:sz w:val="28"/>
          <w:szCs w:val="28"/>
        </w:rPr>
        <w:t>n</w:t>
      </w:r>
      <w:r w:rsidR="00A74AAB">
        <w:rPr>
          <w:sz w:val="28"/>
          <w:szCs w:val="28"/>
        </w:rPr>
        <w:t>c</w:t>
      </w:r>
      <w:r w:rsidR="00015FD0">
        <w:rPr>
          <w:sz w:val="28"/>
          <w:szCs w:val="28"/>
        </w:rPr>
        <w:t>t age boundaries</w:t>
      </w:r>
      <w:r w:rsidR="00A74AAB">
        <w:rPr>
          <w:sz w:val="28"/>
          <w:szCs w:val="28"/>
        </w:rPr>
        <w:t>. Th</w:t>
      </w:r>
      <w:r w:rsidR="00C17E6A">
        <w:rPr>
          <w:sz w:val="28"/>
          <w:szCs w:val="28"/>
        </w:rPr>
        <w:t>is</w:t>
      </w:r>
      <w:r w:rsidR="00A74AAB">
        <w:rPr>
          <w:sz w:val="28"/>
          <w:szCs w:val="28"/>
        </w:rPr>
        <w:t xml:space="preserve"> dissolution of age norms</w:t>
      </w:r>
      <w:r w:rsidR="006E3A3E">
        <w:rPr>
          <w:sz w:val="28"/>
          <w:szCs w:val="28"/>
        </w:rPr>
        <w:t>, like the collapse of gender markers,</w:t>
      </w:r>
      <w:r w:rsidR="00A74AAB">
        <w:rPr>
          <w:sz w:val="28"/>
          <w:szCs w:val="28"/>
        </w:rPr>
        <w:t xml:space="preserve"> not only reshuffles the pack of life stages cards but </w:t>
      </w:r>
      <w:r w:rsidR="00B16FCF">
        <w:rPr>
          <w:sz w:val="28"/>
          <w:szCs w:val="28"/>
        </w:rPr>
        <w:t>also changes the rules of the game to the extent</w:t>
      </w:r>
      <w:r w:rsidR="006B5435">
        <w:rPr>
          <w:sz w:val="28"/>
          <w:szCs w:val="28"/>
        </w:rPr>
        <w:t xml:space="preserve"> that</w:t>
      </w:r>
      <w:r w:rsidR="00B16FCF">
        <w:rPr>
          <w:sz w:val="28"/>
          <w:szCs w:val="28"/>
        </w:rPr>
        <w:t xml:space="preserve"> being of</w:t>
      </w:r>
      <w:r w:rsidR="003173C5">
        <w:rPr>
          <w:sz w:val="28"/>
          <w:szCs w:val="28"/>
        </w:rPr>
        <w:t>f</w:t>
      </w:r>
      <w:r w:rsidR="00B16FCF">
        <w:rPr>
          <w:sz w:val="28"/>
          <w:szCs w:val="28"/>
        </w:rPr>
        <w:t xml:space="preserve"> course</w:t>
      </w:r>
      <w:r w:rsidR="003173C5">
        <w:rPr>
          <w:sz w:val="28"/>
          <w:szCs w:val="28"/>
        </w:rPr>
        <w:t xml:space="preserve"> in terms of socially anticipated timetables, </w:t>
      </w:r>
      <w:r w:rsidR="00C17E6A">
        <w:rPr>
          <w:sz w:val="28"/>
          <w:szCs w:val="28"/>
        </w:rPr>
        <w:t>be it regressively or progressively, behind or ahead,</w:t>
      </w:r>
      <w:r w:rsidR="006B5435">
        <w:rPr>
          <w:sz w:val="28"/>
          <w:szCs w:val="28"/>
        </w:rPr>
        <w:t xml:space="preserve"> is</w:t>
      </w:r>
      <w:r w:rsidR="00D6314E">
        <w:rPr>
          <w:sz w:val="28"/>
          <w:szCs w:val="28"/>
        </w:rPr>
        <w:t xml:space="preserve"> not</w:t>
      </w:r>
      <w:r w:rsidR="006B5435">
        <w:rPr>
          <w:sz w:val="28"/>
          <w:szCs w:val="28"/>
        </w:rPr>
        <w:t xml:space="preserve"> considered devia</w:t>
      </w:r>
      <w:r w:rsidR="00D6314E">
        <w:rPr>
          <w:sz w:val="28"/>
          <w:szCs w:val="28"/>
        </w:rPr>
        <w:t>nt</w:t>
      </w:r>
      <w:r w:rsidR="006B5435">
        <w:rPr>
          <w:sz w:val="28"/>
          <w:szCs w:val="28"/>
        </w:rPr>
        <w:t>,</w:t>
      </w:r>
      <w:r w:rsidR="00B16FCF">
        <w:rPr>
          <w:sz w:val="28"/>
          <w:szCs w:val="28"/>
        </w:rPr>
        <w:t xml:space="preserve"> </w:t>
      </w:r>
      <w:r w:rsidR="006B5435">
        <w:rPr>
          <w:sz w:val="28"/>
          <w:szCs w:val="28"/>
        </w:rPr>
        <w:t>and hence no longer</w:t>
      </w:r>
      <w:r w:rsidR="00B16FCF">
        <w:rPr>
          <w:sz w:val="28"/>
          <w:szCs w:val="28"/>
        </w:rPr>
        <w:t xml:space="preserve"> set</w:t>
      </w:r>
      <w:r w:rsidR="006B5435">
        <w:rPr>
          <w:sz w:val="28"/>
          <w:szCs w:val="28"/>
        </w:rPr>
        <w:t>s</w:t>
      </w:r>
      <w:r w:rsidR="00B16FCF">
        <w:rPr>
          <w:sz w:val="28"/>
          <w:szCs w:val="28"/>
        </w:rPr>
        <w:t xml:space="preserve"> the scene for envisioning</w:t>
      </w:r>
      <w:r w:rsidR="003173C5">
        <w:rPr>
          <w:sz w:val="28"/>
          <w:szCs w:val="28"/>
        </w:rPr>
        <w:t xml:space="preserve"> and affirming</w:t>
      </w:r>
      <w:r w:rsidR="00B16FCF">
        <w:rPr>
          <w:sz w:val="28"/>
          <w:szCs w:val="28"/>
        </w:rPr>
        <w:t xml:space="preserve"> the correct </w:t>
      </w:r>
      <w:r w:rsidR="00C17E6A">
        <w:rPr>
          <w:sz w:val="28"/>
          <w:szCs w:val="28"/>
        </w:rPr>
        <w:t>passage</w:t>
      </w:r>
      <w:r w:rsidR="00B16FCF">
        <w:rPr>
          <w:sz w:val="28"/>
          <w:szCs w:val="28"/>
        </w:rPr>
        <w:t xml:space="preserve"> of life.</w:t>
      </w:r>
      <w:r w:rsidR="000C6151">
        <w:rPr>
          <w:sz w:val="28"/>
          <w:szCs w:val="28"/>
        </w:rPr>
        <w:t xml:space="preserve"> T</w:t>
      </w:r>
      <w:r w:rsidR="006B5435">
        <w:rPr>
          <w:sz w:val="28"/>
          <w:szCs w:val="28"/>
        </w:rPr>
        <w:t xml:space="preserve">hus, </w:t>
      </w:r>
      <w:r w:rsidR="00843216">
        <w:rPr>
          <w:sz w:val="28"/>
          <w:szCs w:val="28"/>
        </w:rPr>
        <w:t>a</w:t>
      </w:r>
      <w:r w:rsidR="000C6151">
        <w:rPr>
          <w:sz w:val="28"/>
          <w:szCs w:val="28"/>
        </w:rPr>
        <w:t xml:space="preserve"> confluence of two states of the matter</w:t>
      </w:r>
      <w:r w:rsidR="00843216">
        <w:rPr>
          <w:sz w:val="28"/>
          <w:szCs w:val="28"/>
        </w:rPr>
        <w:t xml:space="preserve"> is implausibly concocted.</w:t>
      </w:r>
      <w:r w:rsidR="000C6151">
        <w:rPr>
          <w:sz w:val="28"/>
          <w:szCs w:val="28"/>
        </w:rPr>
        <w:t xml:space="preserve"> </w:t>
      </w:r>
      <w:r w:rsidR="00843216">
        <w:rPr>
          <w:sz w:val="28"/>
          <w:szCs w:val="28"/>
        </w:rPr>
        <w:t>That is a conjunction of</w:t>
      </w:r>
      <w:r w:rsidR="000C6151">
        <w:rPr>
          <w:sz w:val="28"/>
          <w:szCs w:val="28"/>
        </w:rPr>
        <w:t xml:space="preserve"> quiddity</w:t>
      </w:r>
      <w:r w:rsidR="00DC375B">
        <w:rPr>
          <w:sz w:val="28"/>
          <w:szCs w:val="28"/>
        </w:rPr>
        <w:t xml:space="preserve"> of </w:t>
      </w:r>
      <w:r w:rsidR="00A35486">
        <w:rPr>
          <w:sz w:val="28"/>
          <w:szCs w:val="28"/>
        </w:rPr>
        <w:t>essential numbers and their subsequent solid bureaucratic thresholds</w:t>
      </w:r>
      <w:r w:rsidR="000C6151">
        <w:rPr>
          <w:sz w:val="28"/>
          <w:szCs w:val="28"/>
        </w:rPr>
        <w:t xml:space="preserve"> </w:t>
      </w:r>
      <w:r w:rsidR="00A35486">
        <w:rPr>
          <w:sz w:val="28"/>
          <w:szCs w:val="28"/>
        </w:rPr>
        <w:t>alongside</w:t>
      </w:r>
      <w:r w:rsidR="000C6151">
        <w:rPr>
          <w:sz w:val="28"/>
          <w:szCs w:val="28"/>
        </w:rPr>
        <w:t xml:space="preserve"> liquidity</w:t>
      </w:r>
      <w:r w:rsidR="00A35486">
        <w:rPr>
          <w:sz w:val="28"/>
          <w:szCs w:val="28"/>
        </w:rPr>
        <w:t xml:space="preserve"> in its manifold constructible ever increasing circles of meanings and forms</w:t>
      </w:r>
      <w:r w:rsidR="00843216">
        <w:rPr>
          <w:sz w:val="28"/>
          <w:szCs w:val="28"/>
        </w:rPr>
        <w:t>.</w:t>
      </w:r>
      <w:r w:rsidR="00EE3E24">
        <w:rPr>
          <w:sz w:val="28"/>
          <w:szCs w:val="28"/>
        </w:rPr>
        <w:t xml:space="preserve"> </w:t>
      </w:r>
      <w:r w:rsidR="00843216">
        <w:rPr>
          <w:sz w:val="28"/>
          <w:szCs w:val="28"/>
        </w:rPr>
        <w:t xml:space="preserve">This dialectical union </w:t>
      </w:r>
      <w:r w:rsidR="00EE3E24">
        <w:rPr>
          <w:sz w:val="28"/>
          <w:szCs w:val="28"/>
        </w:rPr>
        <w:t>renders nowadays age</w:t>
      </w:r>
      <w:r w:rsidR="006B5435">
        <w:rPr>
          <w:sz w:val="28"/>
          <w:szCs w:val="28"/>
        </w:rPr>
        <w:t>-</w:t>
      </w:r>
      <w:r w:rsidR="00EE3E24">
        <w:rPr>
          <w:sz w:val="28"/>
          <w:szCs w:val="28"/>
        </w:rPr>
        <w:t>riddled culture both insoluble and soluble at once.</w:t>
      </w:r>
      <w:r w:rsidR="00E550BC">
        <w:rPr>
          <w:sz w:val="28"/>
          <w:szCs w:val="28"/>
        </w:rPr>
        <w:t xml:space="preserve"> </w:t>
      </w:r>
    </w:p>
    <w:p w:rsidR="00EB15D4" w:rsidRDefault="00E550BC" w:rsidP="000E4BE8">
      <w:pPr>
        <w:ind w:left="1440" w:hanging="1440"/>
        <w:jc w:val="right"/>
        <w:rPr>
          <w:sz w:val="28"/>
          <w:szCs w:val="28"/>
        </w:rPr>
      </w:pPr>
      <w:r>
        <w:rPr>
          <w:sz w:val="28"/>
          <w:szCs w:val="28"/>
        </w:rPr>
        <w:t xml:space="preserve">Since culture in its broadest sense is at the core, </w:t>
      </w:r>
      <w:r w:rsidR="00625F48">
        <w:rPr>
          <w:sz w:val="28"/>
          <w:szCs w:val="28"/>
        </w:rPr>
        <w:t xml:space="preserve">and </w:t>
      </w:r>
      <w:r>
        <w:rPr>
          <w:sz w:val="28"/>
          <w:szCs w:val="28"/>
        </w:rPr>
        <w:t xml:space="preserve">no specific discipline or method could account for the omnipresence and </w:t>
      </w:r>
      <w:r w:rsidR="00625F48">
        <w:rPr>
          <w:sz w:val="28"/>
          <w:szCs w:val="28"/>
        </w:rPr>
        <w:t>pervasiveness</w:t>
      </w:r>
      <w:r>
        <w:rPr>
          <w:sz w:val="28"/>
          <w:szCs w:val="28"/>
        </w:rPr>
        <w:t xml:space="preserve"> of age in everyday life</w:t>
      </w:r>
      <w:r w:rsidR="00A35486">
        <w:rPr>
          <w:sz w:val="28"/>
          <w:szCs w:val="28"/>
        </w:rPr>
        <w:t>,</w:t>
      </w:r>
      <w:r>
        <w:rPr>
          <w:sz w:val="28"/>
          <w:szCs w:val="28"/>
        </w:rPr>
        <w:t xml:space="preserve"> we have to turn to principal existential dilemmas rather than to </w:t>
      </w:r>
      <w:r w:rsidR="00450B0D">
        <w:rPr>
          <w:sz w:val="28"/>
          <w:szCs w:val="28"/>
        </w:rPr>
        <w:t>contexts and contingencies.</w:t>
      </w:r>
      <w:r w:rsidR="0043757F">
        <w:rPr>
          <w:sz w:val="28"/>
          <w:szCs w:val="28"/>
        </w:rPr>
        <w:t xml:space="preserve"> Th</w:t>
      </w:r>
      <w:r w:rsidR="00625F48">
        <w:rPr>
          <w:sz w:val="28"/>
          <w:szCs w:val="28"/>
        </w:rPr>
        <w:t>e</w:t>
      </w:r>
      <w:r w:rsidR="0043757F">
        <w:rPr>
          <w:sz w:val="28"/>
          <w:szCs w:val="28"/>
        </w:rPr>
        <w:t xml:space="preserve"> formation of </w:t>
      </w:r>
      <w:r w:rsidR="00F34BBE">
        <w:rPr>
          <w:sz w:val="28"/>
          <w:szCs w:val="28"/>
        </w:rPr>
        <w:t>the</w:t>
      </w:r>
      <w:r w:rsidR="0043757F">
        <w:rPr>
          <w:sz w:val="28"/>
          <w:szCs w:val="28"/>
        </w:rPr>
        <w:t xml:space="preserve"> four dilemmas spells a </w:t>
      </w:r>
      <w:r w:rsidR="00F34BBE">
        <w:rPr>
          <w:sz w:val="28"/>
          <w:szCs w:val="28"/>
        </w:rPr>
        <w:t>quest</w:t>
      </w:r>
      <w:r w:rsidR="0043757F">
        <w:rPr>
          <w:sz w:val="28"/>
          <w:szCs w:val="28"/>
        </w:rPr>
        <w:t xml:space="preserve"> for a </w:t>
      </w:r>
      <w:r w:rsidR="00F34BBE">
        <w:rPr>
          <w:sz w:val="28"/>
          <w:szCs w:val="28"/>
        </w:rPr>
        <w:t xml:space="preserve">generative grammar of the meta-language that formulates the various phenomena </w:t>
      </w:r>
      <w:r w:rsidR="00B44FAC">
        <w:rPr>
          <w:sz w:val="28"/>
          <w:szCs w:val="28"/>
        </w:rPr>
        <w:t>that constitute</w:t>
      </w:r>
      <w:r w:rsidR="00F34BBE">
        <w:rPr>
          <w:sz w:val="28"/>
          <w:szCs w:val="28"/>
        </w:rPr>
        <w:t xml:space="preserve"> the</w:t>
      </w:r>
      <w:r w:rsidR="00B44FAC">
        <w:rPr>
          <w:sz w:val="28"/>
          <w:szCs w:val="28"/>
        </w:rPr>
        <w:t xml:space="preserve"> notion of</w:t>
      </w:r>
      <w:r w:rsidR="00F34BBE">
        <w:rPr>
          <w:sz w:val="28"/>
          <w:szCs w:val="28"/>
        </w:rPr>
        <w:t xml:space="preserve"> life span. Hence, </w:t>
      </w:r>
      <w:r w:rsidR="00B44FAC">
        <w:rPr>
          <w:sz w:val="28"/>
          <w:szCs w:val="28"/>
        </w:rPr>
        <w:t>our perspective</w:t>
      </w:r>
      <w:r w:rsidR="00F34BBE">
        <w:rPr>
          <w:sz w:val="28"/>
          <w:szCs w:val="28"/>
        </w:rPr>
        <w:t xml:space="preserve"> summons neither symbolic codes nor relational modes to </w:t>
      </w:r>
      <w:r w:rsidR="00480F19">
        <w:rPr>
          <w:sz w:val="28"/>
          <w:szCs w:val="28"/>
        </w:rPr>
        <w:t>adduce a vocabulary of apt representations of constancy and transformation. Rather, it applies binary structural oppositions to spawn an abstract model of the dynamics of life transitions; a construct that bears no necessary relevance to any given reality</w:t>
      </w:r>
      <w:r w:rsidR="00D72DBB">
        <w:rPr>
          <w:sz w:val="28"/>
          <w:szCs w:val="28"/>
        </w:rPr>
        <w:t>. Instead it</w:t>
      </w:r>
      <w:r w:rsidR="00B44FAC">
        <w:rPr>
          <w:sz w:val="28"/>
          <w:szCs w:val="28"/>
        </w:rPr>
        <w:t xml:space="preserve"> endeavor</w:t>
      </w:r>
      <w:r w:rsidR="00D72DBB">
        <w:rPr>
          <w:sz w:val="28"/>
          <w:szCs w:val="28"/>
        </w:rPr>
        <w:t>s</w:t>
      </w:r>
      <w:r w:rsidR="00B44FAC">
        <w:rPr>
          <w:sz w:val="28"/>
          <w:szCs w:val="28"/>
        </w:rPr>
        <w:t xml:space="preserve"> to identify some basic rules of the social engineering of </w:t>
      </w:r>
      <w:r w:rsidR="00D72DBB">
        <w:rPr>
          <w:sz w:val="28"/>
          <w:szCs w:val="28"/>
        </w:rPr>
        <w:t>age barriers,</w:t>
      </w:r>
      <w:r w:rsidR="009072C4">
        <w:rPr>
          <w:sz w:val="28"/>
          <w:szCs w:val="28"/>
        </w:rPr>
        <w:t xml:space="preserve"> </w:t>
      </w:r>
      <w:r w:rsidR="00D72DBB">
        <w:rPr>
          <w:sz w:val="28"/>
          <w:szCs w:val="28"/>
        </w:rPr>
        <w:t xml:space="preserve">gated access to social and cultural capital, </w:t>
      </w:r>
      <w:r w:rsidR="003C1523">
        <w:rPr>
          <w:sz w:val="28"/>
          <w:szCs w:val="28"/>
        </w:rPr>
        <w:t xml:space="preserve">building </w:t>
      </w:r>
      <w:r w:rsidR="00D72DBB">
        <w:rPr>
          <w:sz w:val="28"/>
          <w:szCs w:val="28"/>
        </w:rPr>
        <w:t xml:space="preserve">bridges across the ages and last but not least, the emergent terms of undermining and </w:t>
      </w:r>
      <w:r w:rsidR="00085666">
        <w:rPr>
          <w:sz w:val="28"/>
          <w:szCs w:val="28"/>
        </w:rPr>
        <w:t>collapsing of</w:t>
      </w:r>
      <w:r w:rsidR="00D72DBB">
        <w:rPr>
          <w:sz w:val="28"/>
          <w:szCs w:val="28"/>
        </w:rPr>
        <w:t xml:space="preserve"> this whole edifice</w:t>
      </w:r>
      <w:r w:rsidR="00480F19">
        <w:rPr>
          <w:sz w:val="28"/>
          <w:szCs w:val="28"/>
        </w:rPr>
        <w:t xml:space="preserve">. </w:t>
      </w:r>
      <w:r w:rsidR="000E4BE8">
        <w:rPr>
          <w:sz w:val="28"/>
          <w:szCs w:val="28"/>
        </w:rPr>
        <w:t>The four sketchily unfolded dilemmas are as follows:</w:t>
      </w:r>
    </w:p>
    <w:p w:rsidR="0043757F" w:rsidRDefault="0043757F" w:rsidP="00450B0D">
      <w:pPr>
        <w:ind w:left="1440" w:hanging="1440"/>
        <w:jc w:val="right"/>
        <w:rPr>
          <w:sz w:val="28"/>
          <w:szCs w:val="28"/>
          <w:rtl/>
        </w:rPr>
      </w:pPr>
    </w:p>
    <w:p w:rsidR="00304F73" w:rsidRDefault="000912CD" w:rsidP="000912CD">
      <w:pPr>
        <w:ind w:left="1440" w:hanging="1440"/>
        <w:jc w:val="right"/>
        <w:rPr>
          <w:sz w:val="28"/>
          <w:szCs w:val="28"/>
          <w:u w:val="single"/>
        </w:rPr>
      </w:pPr>
      <w:r w:rsidRPr="000912CD">
        <w:rPr>
          <w:sz w:val="28"/>
          <w:szCs w:val="28"/>
          <w:u w:val="single"/>
        </w:rPr>
        <w:t>a)</w:t>
      </w:r>
      <w:r>
        <w:rPr>
          <w:sz w:val="28"/>
          <w:szCs w:val="28"/>
          <w:u w:val="single"/>
        </w:rPr>
        <w:t xml:space="preserve"> </w:t>
      </w:r>
      <w:r w:rsidR="00304F73" w:rsidRPr="000912CD">
        <w:rPr>
          <w:sz w:val="28"/>
          <w:szCs w:val="28"/>
          <w:u w:val="single"/>
        </w:rPr>
        <w:t>Universality versus diversity</w:t>
      </w:r>
      <w:r>
        <w:rPr>
          <w:sz w:val="28"/>
          <w:szCs w:val="28"/>
          <w:u w:val="single"/>
        </w:rPr>
        <w:t xml:space="preserve"> </w:t>
      </w:r>
    </w:p>
    <w:p w:rsidR="00FD4E6E" w:rsidRDefault="005B6BD1" w:rsidP="003C1523">
      <w:pPr>
        <w:ind w:left="1440" w:hanging="1440"/>
        <w:jc w:val="right"/>
        <w:rPr>
          <w:sz w:val="28"/>
          <w:szCs w:val="28"/>
        </w:rPr>
      </w:pPr>
      <w:r w:rsidRPr="005B6BD1">
        <w:rPr>
          <w:sz w:val="28"/>
          <w:szCs w:val="28"/>
        </w:rPr>
        <w:t>Biologically determined and visibly apparent</w:t>
      </w:r>
      <w:r>
        <w:rPr>
          <w:sz w:val="28"/>
          <w:szCs w:val="28"/>
        </w:rPr>
        <w:t>, the ontology of life changes is turned into</w:t>
      </w:r>
      <w:r w:rsidR="003C1523">
        <w:rPr>
          <w:sz w:val="28"/>
          <w:szCs w:val="28"/>
        </w:rPr>
        <w:t xml:space="preserve"> seemingly</w:t>
      </w:r>
      <w:r>
        <w:rPr>
          <w:sz w:val="28"/>
          <w:szCs w:val="28"/>
        </w:rPr>
        <w:t xml:space="preserve"> universal epistemology that </w:t>
      </w:r>
      <w:r w:rsidR="00145A56">
        <w:rPr>
          <w:sz w:val="28"/>
          <w:szCs w:val="28"/>
        </w:rPr>
        <w:t>presupposes correspondence between biological-functional transformations and</w:t>
      </w:r>
      <w:r w:rsidR="00085666">
        <w:rPr>
          <w:sz w:val="28"/>
          <w:szCs w:val="28"/>
        </w:rPr>
        <w:t xml:space="preserve"> assumed</w:t>
      </w:r>
      <w:r w:rsidR="00145A56">
        <w:rPr>
          <w:sz w:val="28"/>
          <w:szCs w:val="28"/>
        </w:rPr>
        <w:t xml:space="preserve"> social standing. </w:t>
      </w:r>
      <w:r w:rsidR="00450B0D">
        <w:rPr>
          <w:sz w:val="28"/>
          <w:szCs w:val="28"/>
        </w:rPr>
        <w:t>The nadir</w:t>
      </w:r>
      <w:r w:rsidR="00145A56">
        <w:rPr>
          <w:sz w:val="28"/>
          <w:szCs w:val="28"/>
        </w:rPr>
        <w:t xml:space="preserve"> of such congruity </w:t>
      </w:r>
      <w:r w:rsidR="00450B0D">
        <w:rPr>
          <w:sz w:val="28"/>
          <w:szCs w:val="28"/>
        </w:rPr>
        <w:t>is the</w:t>
      </w:r>
      <w:r w:rsidR="00145A56">
        <w:rPr>
          <w:sz w:val="28"/>
          <w:szCs w:val="28"/>
        </w:rPr>
        <w:t xml:space="preserve"> overall </w:t>
      </w:r>
      <w:r w:rsidR="00085666">
        <w:rPr>
          <w:sz w:val="28"/>
          <w:szCs w:val="28"/>
        </w:rPr>
        <w:t>postulation</w:t>
      </w:r>
      <w:r w:rsidR="00145A56">
        <w:rPr>
          <w:sz w:val="28"/>
          <w:szCs w:val="28"/>
        </w:rPr>
        <w:t xml:space="preserve"> of common </w:t>
      </w:r>
      <w:r w:rsidR="0088519A">
        <w:rPr>
          <w:sz w:val="28"/>
          <w:szCs w:val="28"/>
        </w:rPr>
        <w:t>essential</w:t>
      </w:r>
      <w:r w:rsidR="00145A56">
        <w:rPr>
          <w:sz w:val="28"/>
          <w:szCs w:val="28"/>
        </w:rPr>
        <w:t xml:space="preserve"> </w:t>
      </w:r>
      <w:r w:rsidR="003C1523">
        <w:rPr>
          <w:sz w:val="28"/>
          <w:szCs w:val="28"/>
        </w:rPr>
        <w:t>exigencies</w:t>
      </w:r>
      <w:r w:rsidR="00085666">
        <w:rPr>
          <w:sz w:val="28"/>
          <w:szCs w:val="28"/>
        </w:rPr>
        <w:t xml:space="preserve"> deemed</w:t>
      </w:r>
      <w:r w:rsidR="00145A56">
        <w:rPr>
          <w:sz w:val="28"/>
          <w:szCs w:val="28"/>
        </w:rPr>
        <w:t xml:space="preserve"> </w:t>
      </w:r>
      <w:r w:rsidR="00450B0D">
        <w:rPr>
          <w:sz w:val="28"/>
          <w:szCs w:val="28"/>
        </w:rPr>
        <w:t>vital</w:t>
      </w:r>
      <w:r w:rsidR="00145A56">
        <w:rPr>
          <w:sz w:val="28"/>
          <w:szCs w:val="28"/>
        </w:rPr>
        <w:t xml:space="preserve"> for</w:t>
      </w:r>
      <w:r w:rsidR="00450B0D">
        <w:rPr>
          <w:sz w:val="28"/>
          <w:szCs w:val="28"/>
        </w:rPr>
        <w:t xml:space="preserve"> human survival and</w:t>
      </w:r>
      <w:r w:rsidR="00145A56">
        <w:rPr>
          <w:sz w:val="28"/>
          <w:szCs w:val="28"/>
        </w:rPr>
        <w:t xml:space="preserve"> </w:t>
      </w:r>
      <w:r w:rsidR="00057574">
        <w:rPr>
          <w:sz w:val="28"/>
          <w:szCs w:val="28"/>
        </w:rPr>
        <w:t>fulfillment</w:t>
      </w:r>
      <w:r w:rsidR="00145A56">
        <w:rPr>
          <w:sz w:val="28"/>
          <w:szCs w:val="28"/>
        </w:rPr>
        <w:t xml:space="preserve"> in all cultures</w:t>
      </w:r>
      <w:r w:rsidR="00180C43">
        <w:rPr>
          <w:sz w:val="28"/>
          <w:szCs w:val="28"/>
        </w:rPr>
        <w:t xml:space="preserve"> (Cumming and Henry 1961; Cowgill and Holmes 1971; Turnbull 1983; Hockey and James 1993)</w:t>
      </w:r>
      <w:r w:rsidR="00145A56">
        <w:rPr>
          <w:sz w:val="28"/>
          <w:szCs w:val="28"/>
        </w:rPr>
        <w:t xml:space="preserve">. While this approach </w:t>
      </w:r>
      <w:r w:rsidR="00085666">
        <w:rPr>
          <w:sz w:val="28"/>
          <w:szCs w:val="28"/>
        </w:rPr>
        <w:t>could be taken as</w:t>
      </w:r>
      <w:r w:rsidR="00145A56">
        <w:rPr>
          <w:sz w:val="28"/>
          <w:szCs w:val="28"/>
        </w:rPr>
        <w:t xml:space="preserve"> somewhat obsolete</w:t>
      </w:r>
      <w:r w:rsidR="00180C43">
        <w:rPr>
          <w:sz w:val="28"/>
          <w:szCs w:val="28"/>
        </w:rPr>
        <w:t xml:space="preserve"> </w:t>
      </w:r>
      <w:r w:rsidR="00C632CB">
        <w:rPr>
          <w:sz w:val="28"/>
          <w:szCs w:val="28"/>
        </w:rPr>
        <w:t>due to</w:t>
      </w:r>
      <w:r w:rsidR="00180C43">
        <w:rPr>
          <w:sz w:val="28"/>
          <w:szCs w:val="28"/>
        </w:rPr>
        <w:t xml:space="preserve"> its in-built </w:t>
      </w:r>
      <w:r w:rsidR="00085666">
        <w:rPr>
          <w:sz w:val="28"/>
          <w:szCs w:val="28"/>
        </w:rPr>
        <w:t>predicates</w:t>
      </w:r>
      <w:r w:rsidR="00180C43">
        <w:rPr>
          <w:sz w:val="28"/>
          <w:szCs w:val="28"/>
        </w:rPr>
        <w:t xml:space="preserve"> as to the</w:t>
      </w:r>
      <w:r w:rsidR="00057574">
        <w:rPr>
          <w:sz w:val="28"/>
          <w:szCs w:val="28"/>
        </w:rPr>
        <w:t xml:space="preserve"> </w:t>
      </w:r>
      <w:r w:rsidR="00A3109C">
        <w:rPr>
          <w:sz w:val="28"/>
          <w:szCs w:val="28"/>
        </w:rPr>
        <w:t>reductive</w:t>
      </w:r>
      <w:r w:rsidR="00180C43">
        <w:rPr>
          <w:sz w:val="28"/>
          <w:szCs w:val="28"/>
        </w:rPr>
        <w:t xml:space="preserve"> driving forces that </w:t>
      </w:r>
      <w:r w:rsidR="0007603B">
        <w:rPr>
          <w:sz w:val="28"/>
          <w:szCs w:val="28"/>
        </w:rPr>
        <w:t>predetermine the course of life</w:t>
      </w:r>
      <w:r w:rsidR="00C13C14">
        <w:rPr>
          <w:sz w:val="28"/>
          <w:szCs w:val="28"/>
        </w:rPr>
        <w:t>,</w:t>
      </w:r>
      <w:r w:rsidR="0007603B">
        <w:rPr>
          <w:sz w:val="28"/>
          <w:szCs w:val="28"/>
        </w:rPr>
        <w:t xml:space="preserve"> it</w:t>
      </w:r>
      <w:r w:rsidR="00057574">
        <w:rPr>
          <w:sz w:val="28"/>
          <w:szCs w:val="28"/>
        </w:rPr>
        <w:t xml:space="preserve"> nevertheless</w:t>
      </w:r>
      <w:r w:rsidR="0007603B">
        <w:rPr>
          <w:sz w:val="28"/>
          <w:szCs w:val="28"/>
        </w:rPr>
        <w:t xml:space="preserve"> taps some of the</w:t>
      </w:r>
      <w:r w:rsidR="00C632CB">
        <w:rPr>
          <w:sz w:val="28"/>
          <w:szCs w:val="28"/>
        </w:rPr>
        <w:t xml:space="preserve"> general</w:t>
      </w:r>
      <w:r w:rsidR="0007603B">
        <w:rPr>
          <w:sz w:val="28"/>
          <w:szCs w:val="28"/>
        </w:rPr>
        <w:t xml:space="preserve"> tenets of</w:t>
      </w:r>
      <w:r w:rsidR="00C13C14">
        <w:rPr>
          <w:sz w:val="28"/>
          <w:szCs w:val="28"/>
        </w:rPr>
        <w:t xml:space="preserve"> </w:t>
      </w:r>
      <w:r w:rsidR="0007603B">
        <w:rPr>
          <w:sz w:val="28"/>
          <w:szCs w:val="28"/>
        </w:rPr>
        <w:t>human existence. Thus</w:t>
      </w:r>
      <w:r w:rsidR="007E4611">
        <w:rPr>
          <w:sz w:val="28"/>
          <w:szCs w:val="28"/>
        </w:rPr>
        <w:t xml:space="preserve">, vying for </w:t>
      </w:r>
      <w:r w:rsidR="00085666">
        <w:rPr>
          <w:sz w:val="28"/>
          <w:szCs w:val="28"/>
        </w:rPr>
        <w:t>communal</w:t>
      </w:r>
      <w:r w:rsidR="007E4611">
        <w:rPr>
          <w:sz w:val="28"/>
          <w:szCs w:val="28"/>
        </w:rPr>
        <w:t xml:space="preserve"> recognition through maturity, establishing </w:t>
      </w:r>
      <w:r w:rsidR="00C13C14">
        <w:rPr>
          <w:sz w:val="28"/>
          <w:szCs w:val="28"/>
        </w:rPr>
        <w:t>social arrangements</w:t>
      </w:r>
      <w:r w:rsidR="00C632CB">
        <w:rPr>
          <w:sz w:val="28"/>
          <w:szCs w:val="28"/>
        </w:rPr>
        <w:t xml:space="preserve"> for</w:t>
      </w:r>
      <w:r w:rsidR="00C13C14">
        <w:rPr>
          <w:sz w:val="28"/>
          <w:szCs w:val="28"/>
        </w:rPr>
        <w:t xml:space="preserve"> </w:t>
      </w:r>
      <w:r w:rsidR="007E4611">
        <w:rPr>
          <w:sz w:val="28"/>
          <w:szCs w:val="28"/>
        </w:rPr>
        <w:t xml:space="preserve">procreation </w:t>
      </w:r>
      <w:r w:rsidR="00C13C14">
        <w:rPr>
          <w:sz w:val="28"/>
          <w:szCs w:val="28"/>
        </w:rPr>
        <w:t>s</w:t>
      </w:r>
      <w:r w:rsidR="007E4611">
        <w:rPr>
          <w:sz w:val="28"/>
          <w:szCs w:val="28"/>
        </w:rPr>
        <w:t xml:space="preserve">uch as the family, </w:t>
      </w:r>
      <w:r w:rsidR="00187DDF">
        <w:rPr>
          <w:sz w:val="28"/>
          <w:szCs w:val="28"/>
        </w:rPr>
        <w:t>necessities</w:t>
      </w:r>
      <w:r w:rsidR="007E4611">
        <w:rPr>
          <w:sz w:val="28"/>
          <w:szCs w:val="28"/>
        </w:rPr>
        <w:t xml:space="preserve"> of</w:t>
      </w:r>
      <w:r w:rsidR="00C13C14">
        <w:rPr>
          <w:sz w:val="28"/>
          <w:szCs w:val="28"/>
        </w:rPr>
        <w:t xml:space="preserve"> economic</w:t>
      </w:r>
      <w:r w:rsidR="007E4611">
        <w:rPr>
          <w:sz w:val="28"/>
          <w:szCs w:val="28"/>
        </w:rPr>
        <w:t xml:space="preserve"> </w:t>
      </w:r>
      <w:r w:rsidR="0007603B">
        <w:rPr>
          <w:sz w:val="28"/>
          <w:szCs w:val="28"/>
        </w:rPr>
        <w:t>dependency</w:t>
      </w:r>
      <w:r w:rsidR="007E4611">
        <w:rPr>
          <w:sz w:val="28"/>
          <w:szCs w:val="28"/>
        </w:rPr>
        <w:t>, the</w:t>
      </w:r>
      <w:r w:rsidR="0007603B">
        <w:rPr>
          <w:sz w:val="28"/>
          <w:szCs w:val="28"/>
        </w:rPr>
        <w:t xml:space="preserve"> </w:t>
      </w:r>
      <w:r w:rsidR="007E4611">
        <w:rPr>
          <w:sz w:val="28"/>
          <w:szCs w:val="28"/>
        </w:rPr>
        <w:t>pursuit of meaning</w:t>
      </w:r>
      <w:r w:rsidR="0007603B">
        <w:rPr>
          <w:sz w:val="28"/>
          <w:szCs w:val="28"/>
        </w:rPr>
        <w:t xml:space="preserve"> </w:t>
      </w:r>
      <w:r w:rsidR="007E4611">
        <w:rPr>
          <w:sz w:val="28"/>
          <w:szCs w:val="28"/>
        </w:rPr>
        <w:t>and the quest for a dignified</w:t>
      </w:r>
      <w:r w:rsidR="00085666">
        <w:rPr>
          <w:sz w:val="28"/>
          <w:szCs w:val="28"/>
        </w:rPr>
        <w:t xml:space="preserve"> final</w:t>
      </w:r>
      <w:r w:rsidR="007E4611">
        <w:rPr>
          <w:sz w:val="28"/>
          <w:szCs w:val="28"/>
        </w:rPr>
        <w:t xml:space="preserve"> exit </w:t>
      </w:r>
      <w:r w:rsidR="002B2022">
        <w:rPr>
          <w:sz w:val="28"/>
          <w:szCs w:val="28"/>
        </w:rPr>
        <w:t>could all be regarded as arguable human universals that transcend</w:t>
      </w:r>
      <w:r w:rsidR="003C3031">
        <w:rPr>
          <w:sz w:val="28"/>
          <w:szCs w:val="28"/>
        </w:rPr>
        <w:t xml:space="preserve"> personal differences,</w:t>
      </w:r>
      <w:r w:rsidR="002B2022">
        <w:rPr>
          <w:sz w:val="28"/>
          <w:szCs w:val="28"/>
        </w:rPr>
        <w:t xml:space="preserve"> cultural boundaries and social </w:t>
      </w:r>
      <w:r w:rsidR="00BD309B">
        <w:rPr>
          <w:sz w:val="28"/>
          <w:szCs w:val="28"/>
        </w:rPr>
        <w:t>milieu</w:t>
      </w:r>
      <w:r w:rsidR="00085666">
        <w:rPr>
          <w:sz w:val="28"/>
          <w:szCs w:val="28"/>
        </w:rPr>
        <w:t>s</w:t>
      </w:r>
      <w:r w:rsidR="002B2022">
        <w:rPr>
          <w:sz w:val="28"/>
          <w:szCs w:val="28"/>
        </w:rPr>
        <w:t>.</w:t>
      </w:r>
      <w:r w:rsidR="0007603B">
        <w:rPr>
          <w:sz w:val="28"/>
          <w:szCs w:val="28"/>
        </w:rPr>
        <w:t xml:space="preserve"> </w:t>
      </w:r>
    </w:p>
    <w:p w:rsidR="006F0276" w:rsidRDefault="003C3031" w:rsidP="0043486B">
      <w:pPr>
        <w:ind w:left="1440" w:hanging="1440"/>
        <w:jc w:val="right"/>
        <w:rPr>
          <w:sz w:val="28"/>
          <w:szCs w:val="28"/>
        </w:rPr>
      </w:pPr>
      <w:r>
        <w:rPr>
          <w:sz w:val="28"/>
          <w:szCs w:val="28"/>
        </w:rPr>
        <w:t xml:space="preserve">However, as anthropology </w:t>
      </w:r>
      <w:r w:rsidR="00C13C14">
        <w:rPr>
          <w:sz w:val="28"/>
          <w:szCs w:val="28"/>
        </w:rPr>
        <w:t>is</w:t>
      </w:r>
      <w:r>
        <w:rPr>
          <w:sz w:val="28"/>
          <w:szCs w:val="28"/>
        </w:rPr>
        <w:t xml:space="preserve"> a diversity sensitive discipline</w:t>
      </w:r>
      <w:r w:rsidR="00C13C14">
        <w:rPr>
          <w:sz w:val="28"/>
          <w:szCs w:val="28"/>
        </w:rPr>
        <w:t>,</w:t>
      </w:r>
      <w:r>
        <w:rPr>
          <w:sz w:val="28"/>
          <w:szCs w:val="28"/>
        </w:rPr>
        <w:t xml:space="preserve"> it either documents various cultural manifestations of responding to such universals </w:t>
      </w:r>
      <w:r w:rsidR="00B479D6">
        <w:rPr>
          <w:sz w:val="28"/>
          <w:szCs w:val="28"/>
        </w:rPr>
        <w:t>(Amoss and Harrell 1981; Holmes and Holmes 19</w:t>
      </w:r>
      <w:r w:rsidR="0043486B">
        <w:rPr>
          <w:sz w:val="28"/>
          <w:szCs w:val="28"/>
        </w:rPr>
        <w:t>9</w:t>
      </w:r>
      <w:r w:rsidR="00B479D6">
        <w:rPr>
          <w:sz w:val="28"/>
          <w:szCs w:val="28"/>
        </w:rPr>
        <w:t>5</w:t>
      </w:r>
      <w:r w:rsidR="0043486B">
        <w:rPr>
          <w:sz w:val="28"/>
          <w:szCs w:val="28"/>
        </w:rPr>
        <w:t>)</w:t>
      </w:r>
      <w:r w:rsidR="00B479D6">
        <w:rPr>
          <w:sz w:val="28"/>
          <w:szCs w:val="28"/>
        </w:rPr>
        <w:t xml:space="preserve"> or</w:t>
      </w:r>
      <w:r w:rsidR="00E843BB">
        <w:rPr>
          <w:sz w:val="28"/>
          <w:szCs w:val="28"/>
        </w:rPr>
        <w:t xml:space="preserve">, alternatively, displays a spectrum of courses of aging </w:t>
      </w:r>
      <w:r w:rsidR="00C13C14">
        <w:rPr>
          <w:sz w:val="28"/>
          <w:szCs w:val="28"/>
        </w:rPr>
        <w:t>in</w:t>
      </w:r>
      <w:r w:rsidR="00E843BB">
        <w:rPr>
          <w:sz w:val="28"/>
          <w:szCs w:val="28"/>
        </w:rPr>
        <w:t xml:space="preserve"> which each culture is of</w:t>
      </w:r>
      <w:r w:rsidR="00C13C14">
        <w:rPr>
          <w:sz w:val="28"/>
          <w:szCs w:val="28"/>
        </w:rPr>
        <w:t xml:space="preserve"> a</w:t>
      </w:r>
      <w:r w:rsidR="00E843BB">
        <w:rPr>
          <w:sz w:val="28"/>
          <w:szCs w:val="28"/>
        </w:rPr>
        <w:t xml:space="preserve"> different exceptional hue. This form of </w:t>
      </w:r>
      <w:r w:rsidR="00C13C14">
        <w:rPr>
          <w:sz w:val="28"/>
          <w:szCs w:val="28"/>
        </w:rPr>
        <w:t>relentless</w:t>
      </w:r>
      <w:r w:rsidR="00E843BB">
        <w:rPr>
          <w:sz w:val="28"/>
          <w:szCs w:val="28"/>
        </w:rPr>
        <w:t xml:space="preserve"> cultural relativism, while encumbering</w:t>
      </w:r>
      <w:r w:rsidR="00D87133">
        <w:rPr>
          <w:sz w:val="28"/>
          <w:szCs w:val="28"/>
        </w:rPr>
        <w:t xml:space="preserve"> </w:t>
      </w:r>
      <w:r w:rsidR="00E843BB">
        <w:rPr>
          <w:sz w:val="28"/>
          <w:szCs w:val="28"/>
        </w:rPr>
        <w:t xml:space="preserve">the anthropological imperative for </w:t>
      </w:r>
      <w:r w:rsidR="00215766">
        <w:rPr>
          <w:sz w:val="28"/>
          <w:szCs w:val="28"/>
        </w:rPr>
        <w:t>systematic</w:t>
      </w:r>
      <w:r w:rsidR="00E843BB">
        <w:rPr>
          <w:sz w:val="28"/>
          <w:szCs w:val="28"/>
        </w:rPr>
        <w:t xml:space="preserve"> comparison, offers divergent native's points of view</w:t>
      </w:r>
      <w:r w:rsidR="009C12C4">
        <w:rPr>
          <w:sz w:val="28"/>
          <w:szCs w:val="28"/>
        </w:rPr>
        <w:t xml:space="preserve"> that </w:t>
      </w:r>
      <w:r w:rsidR="0043486B">
        <w:rPr>
          <w:sz w:val="28"/>
          <w:szCs w:val="28"/>
        </w:rPr>
        <w:t>highlight</w:t>
      </w:r>
      <w:r w:rsidR="009C12C4">
        <w:rPr>
          <w:sz w:val="28"/>
          <w:szCs w:val="28"/>
        </w:rPr>
        <w:t xml:space="preserve"> infinite</w:t>
      </w:r>
      <w:r w:rsidR="00215766">
        <w:rPr>
          <w:sz w:val="28"/>
          <w:szCs w:val="28"/>
        </w:rPr>
        <w:t xml:space="preserve">ly </w:t>
      </w:r>
      <w:r w:rsidR="00A3109C">
        <w:rPr>
          <w:sz w:val="28"/>
          <w:szCs w:val="28"/>
        </w:rPr>
        <w:t>disparate</w:t>
      </w:r>
      <w:r w:rsidR="009C12C4">
        <w:rPr>
          <w:sz w:val="28"/>
          <w:szCs w:val="28"/>
        </w:rPr>
        <w:t xml:space="preserve"> forking paths of life. </w:t>
      </w:r>
      <w:r w:rsidR="00165D22">
        <w:rPr>
          <w:sz w:val="28"/>
          <w:szCs w:val="28"/>
        </w:rPr>
        <w:t>From the claim that social aging is absent from Indian culture (Cohen 1998), through the high emphasis on aging in Samburu gerontocracy (Spencer 1965), to the depiction of culturally contingent life course in Japan as a</w:t>
      </w:r>
      <w:r w:rsidR="006E3A3E">
        <w:rPr>
          <w:sz w:val="28"/>
          <w:szCs w:val="28"/>
        </w:rPr>
        <w:t xml:space="preserve"> moving</w:t>
      </w:r>
      <w:r w:rsidR="00165D22">
        <w:rPr>
          <w:sz w:val="28"/>
          <w:szCs w:val="28"/>
        </w:rPr>
        <w:t xml:space="preserve"> caravan of long term social commitments (Plath 1980)</w:t>
      </w:r>
      <w:r w:rsidR="00A3109C">
        <w:rPr>
          <w:sz w:val="28"/>
          <w:szCs w:val="28"/>
        </w:rPr>
        <w:t>,</w:t>
      </w:r>
      <w:r w:rsidR="00165D22">
        <w:rPr>
          <w:sz w:val="28"/>
          <w:szCs w:val="28"/>
        </w:rPr>
        <w:t xml:space="preserve"> ethnographers of life span </w:t>
      </w:r>
      <w:r w:rsidR="00BD309B">
        <w:rPr>
          <w:sz w:val="28"/>
          <w:szCs w:val="28"/>
        </w:rPr>
        <w:t>transition</w:t>
      </w:r>
      <w:r w:rsidR="00165D22">
        <w:rPr>
          <w:sz w:val="28"/>
          <w:szCs w:val="28"/>
        </w:rPr>
        <w:t xml:space="preserve"> throw into relief the outstanding cultural outlines that </w:t>
      </w:r>
      <w:r w:rsidR="00F81873">
        <w:rPr>
          <w:sz w:val="28"/>
          <w:szCs w:val="28"/>
        </w:rPr>
        <w:t>renders a given setting unique.</w:t>
      </w:r>
      <w:r w:rsidR="00527837">
        <w:rPr>
          <w:sz w:val="28"/>
          <w:szCs w:val="28"/>
        </w:rPr>
        <w:t xml:space="preserve"> </w:t>
      </w:r>
    </w:p>
    <w:p w:rsidR="00014D82" w:rsidRDefault="00527837" w:rsidP="00383BD7">
      <w:pPr>
        <w:ind w:left="1440" w:hanging="1440"/>
        <w:jc w:val="right"/>
        <w:rPr>
          <w:sz w:val="28"/>
          <w:szCs w:val="28"/>
          <w:rtl/>
        </w:rPr>
      </w:pPr>
      <w:r>
        <w:rPr>
          <w:sz w:val="28"/>
          <w:szCs w:val="28"/>
        </w:rPr>
        <w:t xml:space="preserve">However, diversity is not merely a matter of cultural differences but also of </w:t>
      </w:r>
      <w:r w:rsidR="0043486B">
        <w:rPr>
          <w:sz w:val="28"/>
          <w:szCs w:val="28"/>
        </w:rPr>
        <w:t>discrepancy</w:t>
      </w:r>
      <w:r>
        <w:rPr>
          <w:sz w:val="28"/>
          <w:szCs w:val="28"/>
        </w:rPr>
        <w:t xml:space="preserve"> in formations of identity. Thus, while in modern Western settings the ethos of individualism reigns supreme in reckoning the predicted and expected life span, other cultures are based on socially undifferentiated selves</w:t>
      </w:r>
      <w:r w:rsidR="00344B36">
        <w:rPr>
          <w:sz w:val="28"/>
          <w:szCs w:val="28"/>
        </w:rPr>
        <w:t xml:space="preserve"> that </w:t>
      </w:r>
      <w:r w:rsidR="001B5827">
        <w:rPr>
          <w:sz w:val="28"/>
          <w:szCs w:val="28"/>
        </w:rPr>
        <w:t>are submerged into an indivisible oneness. Th</w:t>
      </w:r>
      <w:r w:rsidR="00A3752A">
        <w:rPr>
          <w:sz w:val="28"/>
          <w:szCs w:val="28"/>
        </w:rPr>
        <w:t>is</w:t>
      </w:r>
      <w:r w:rsidR="001B5827">
        <w:rPr>
          <w:sz w:val="28"/>
          <w:szCs w:val="28"/>
        </w:rPr>
        <w:t xml:space="preserve"> distinction between the two modes of belonging </w:t>
      </w:r>
      <w:r w:rsidR="00A3752A">
        <w:rPr>
          <w:sz w:val="28"/>
          <w:szCs w:val="28"/>
        </w:rPr>
        <w:t xml:space="preserve">is based on a gulf separating a notion of selfhood as </w:t>
      </w:r>
      <w:r w:rsidR="009B57CE">
        <w:rPr>
          <w:sz w:val="28"/>
          <w:szCs w:val="28"/>
        </w:rPr>
        <w:t>transient</w:t>
      </w:r>
      <w:r w:rsidR="00A3752A">
        <w:rPr>
          <w:sz w:val="28"/>
          <w:szCs w:val="28"/>
        </w:rPr>
        <w:t xml:space="preserve"> embodied personal entity from the idea of </w:t>
      </w:r>
      <w:r w:rsidR="009B57CE">
        <w:rPr>
          <w:sz w:val="28"/>
          <w:szCs w:val="28"/>
        </w:rPr>
        <w:t xml:space="preserve">selfhood as a constant, </w:t>
      </w:r>
      <w:r w:rsidR="0043486B">
        <w:rPr>
          <w:sz w:val="28"/>
          <w:szCs w:val="28"/>
        </w:rPr>
        <w:t>communally</w:t>
      </w:r>
      <w:r w:rsidR="009B57CE">
        <w:rPr>
          <w:sz w:val="28"/>
          <w:szCs w:val="28"/>
        </w:rPr>
        <w:t xml:space="preserve"> shared</w:t>
      </w:r>
      <w:r w:rsidR="0043486B">
        <w:rPr>
          <w:sz w:val="28"/>
          <w:szCs w:val="28"/>
        </w:rPr>
        <w:t>, universa</w:t>
      </w:r>
      <w:r w:rsidR="00383BD7">
        <w:rPr>
          <w:sz w:val="28"/>
          <w:szCs w:val="28"/>
        </w:rPr>
        <w:t>l-like</w:t>
      </w:r>
      <w:r w:rsidR="0043486B">
        <w:rPr>
          <w:sz w:val="28"/>
          <w:szCs w:val="28"/>
        </w:rPr>
        <w:t xml:space="preserve"> </w:t>
      </w:r>
      <w:r w:rsidR="009B57CE">
        <w:rPr>
          <w:sz w:val="28"/>
          <w:szCs w:val="28"/>
        </w:rPr>
        <w:t xml:space="preserve">body social. </w:t>
      </w:r>
      <w:r w:rsidR="006F0276">
        <w:rPr>
          <w:sz w:val="28"/>
          <w:szCs w:val="28"/>
        </w:rPr>
        <w:t xml:space="preserve">Diversity and </w:t>
      </w:r>
      <w:r w:rsidR="000D548F">
        <w:rPr>
          <w:sz w:val="28"/>
          <w:szCs w:val="28"/>
        </w:rPr>
        <w:t>universality</w:t>
      </w:r>
      <w:r w:rsidR="006F0276">
        <w:rPr>
          <w:sz w:val="28"/>
          <w:szCs w:val="28"/>
        </w:rPr>
        <w:t xml:space="preserve"> therefore are temporal signifiers rather than spatial parameters</w:t>
      </w:r>
      <w:r w:rsidR="00454B40">
        <w:rPr>
          <w:sz w:val="28"/>
          <w:szCs w:val="28"/>
        </w:rPr>
        <w:t xml:space="preserve">. This observation transposes the run-off-the mill anthropological debate of cultural relativism versus human universals from </w:t>
      </w:r>
      <w:r w:rsidR="004B6160">
        <w:rPr>
          <w:sz w:val="28"/>
          <w:szCs w:val="28"/>
        </w:rPr>
        <w:t>focusing on synchronic comparisons to concentrating on diachronic continuities and discontinuities</w:t>
      </w:r>
      <w:r w:rsidR="0050750B">
        <w:rPr>
          <w:sz w:val="28"/>
          <w:szCs w:val="28"/>
        </w:rPr>
        <w:t>;</w:t>
      </w:r>
      <w:r w:rsidR="004B6160">
        <w:rPr>
          <w:sz w:val="28"/>
          <w:szCs w:val="28"/>
        </w:rPr>
        <w:t xml:space="preserve"> that is </w:t>
      </w:r>
      <w:r w:rsidR="0050750B">
        <w:rPr>
          <w:sz w:val="28"/>
          <w:szCs w:val="28"/>
        </w:rPr>
        <w:t xml:space="preserve">an epistemological shift from </w:t>
      </w:r>
      <w:r w:rsidR="004304D6">
        <w:rPr>
          <w:sz w:val="28"/>
          <w:szCs w:val="28"/>
        </w:rPr>
        <w:t>being to becoming</w:t>
      </w:r>
      <w:r w:rsidR="000D548F">
        <w:rPr>
          <w:sz w:val="28"/>
          <w:szCs w:val="28"/>
        </w:rPr>
        <w:t xml:space="preserve">, from </w:t>
      </w:r>
      <w:r w:rsidR="00FF6A13">
        <w:rPr>
          <w:sz w:val="28"/>
          <w:szCs w:val="28"/>
        </w:rPr>
        <w:t>staging</w:t>
      </w:r>
      <w:r w:rsidR="000D548F">
        <w:rPr>
          <w:sz w:val="28"/>
          <w:szCs w:val="28"/>
        </w:rPr>
        <w:t xml:space="preserve"> to flow</w:t>
      </w:r>
      <w:r w:rsidR="00FF6A13">
        <w:rPr>
          <w:sz w:val="28"/>
          <w:szCs w:val="28"/>
        </w:rPr>
        <w:t xml:space="preserve"> and from discreteness to duration – all</w:t>
      </w:r>
      <w:r w:rsidR="00340EC7">
        <w:rPr>
          <w:sz w:val="28"/>
          <w:szCs w:val="28"/>
        </w:rPr>
        <w:t xml:space="preserve"> evidently</w:t>
      </w:r>
      <w:r w:rsidR="00047D55">
        <w:rPr>
          <w:sz w:val="28"/>
          <w:szCs w:val="28"/>
        </w:rPr>
        <w:t xml:space="preserve"> draw on different schools of thought and yet</w:t>
      </w:r>
      <w:r w:rsidR="00FF6A13">
        <w:rPr>
          <w:sz w:val="28"/>
          <w:szCs w:val="28"/>
        </w:rPr>
        <w:t xml:space="preserve"> suggesting </w:t>
      </w:r>
      <w:r w:rsidR="00047D55">
        <w:rPr>
          <w:sz w:val="28"/>
          <w:szCs w:val="28"/>
        </w:rPr>
        <w:t>one</w:t>
      </w:r>
      <w:r w:rsidR="00FF6A13">
        <w:rPr>
          <w:sz w:val="28"/>
          <w:szCs w:val="28"/>
        </w:rPr>
        <w:t xml:space="preserve"> dialectic of determinacy and indeterminacy</w:t>
      </w:r>
      <w:r w:rsidR="004304D6">
        <w:rPr>
          <w:sz w:val="28"/>
          <w:szCs w:val="28"/>
        </w:rPr>
        <w:t>.</w:t>
      </w:r>
      <w:r w:rsidR="004B6160">
        <w:rPr>
          <w:sz w:val="28"/>
          <w:szCs w:val="28"/>
        </w:rPr>
        <w:t xml:space="preserve">   </w:t>
      </w:r>
      <w:r w:rsidR="00454B40">
        <w:rPr>
          <w:sz w:val="28"/>
          <w:szCs w:val="28"/>
        </w:rPr>
        <w:t xml:space="preserve"> </w:t>
      </w:r>
    </w:p>
    <w:p w:rsidR="00C6759E" w:rsidRDefault="00014D82" w:rsidP="00C6759E">
      <w:pPr>
        <w:ind w:left="1440" w:hanging="1440"/>
        <w:jc w:val="right"/>
        <w:rPr>
          <w:sz w:val="28"/>
          <w:szCs w:val="28"/>
          <w:u w:val="single"/>
        </w:rPr>
      </w:pPr>
      <w:r w:rsidRPr="00014D82">
        <w:rPr>
          <w:sz w:val="28"/>
          <w:szCs w:val="28"/>
          <w:u w:val="single"/>
        </w:rPr>
        <w:t>b) Determinacy versus indeterminacy</w:t>
      </w:r>
    </w:p>
    <w:p w:rsidR="00FD4E6E" w:rsidRPr="00C6759E" w:rsidRDefault="00C6759E" w:rsidP="00372ED8">
      <w:pPr>
        <w:ind w:left="1440" w:hanging="1440"/>
        <w:jc w:val="right"/>
        <w:rPr>
          <w:sz w:val="28"/>
          <w:szCs w:val="28"/>
          <w:u w:val="single"/>
        </w:rPr>
      </w:pPr>
      <w:r>
        <w:rPr>
          <w:sz w:val="28"/>
          <w:szCs w:val="28"/>
        </w:rPr>
        <w:t xml:space="preserve">The thrust of psycho-cultural developmental orientations                   </w:t>
      </w:r>
      <w:r w:rsidR="00F93E54">
        <w:rPr>
          <w:sz w:val="28"/>
          <w:szCs w:val="28"/>
        </w:rPr>
        <w:t xml:space="preserve">towards </w:t>
      </w:r>
      <w:r w:rsidR="00443BDD">
        <w:rPr>
          <w:sz w:val="28"/>
          <w:szCs w:val="28"/>
        </w:rPr>
        <w:t>rationalizing</w:t>
      </w:r>
      <w:r w:rsidR="00362CFF">
        <w:rPr>
          <w:sz w:val="28"/>
          <w:szCs w:val="28"/>
        </w:rPr>
        <w:t xml:space="preserve"> </w:t>
      </w:r>
      <w:r w:rsidR="00F93E54">
        <w:rPr>
          <w:sz w:val="28"/>
          <w:szCs w:val="28"/>
        </w:rPr>
        <w:t>the</w:t>
      </w:r>
      <w:r w:rsidR="000B2984">
        <w:rPr>
          <w:sz w:val="28"/>
          <w:szCs w:val="28"/>
        </w:rPr>
        <w:t xml:space="preserve"> vicissitudes of the</w:t>
      </w:r>
      <w:r w:rsidR="00F93E54">
        <w:rPr>
          <w:sz w:val="28"/>
          <w:szCs w:val="28"/>
        </w:rPr>
        <w:t xml:space="preserve"> course of life has</w:t>
      </w:r>
      <w:r w:rsidR="00E4221D">
        <w:rPr>
          <w:sz w:val="28"/>
          <w:szCs w:val="28"/>
        </w:rPr>
        <w:t xml:space="preserve"> invincibly</w:t>
      </w:r>
      <w:r w:rsidR="00F93E54">
        <w:rPr>
          <w:sz w:val="28"/>
          <w:szCs w:val="28"/>
        </w:rPr>
        <w:t xml:space="preserve"> </w:t>
      </w:r>
      <w:r w:rsidR="00DE54C3">
        <w:rPr>
          <w:sz w:val="28"/>
          <w:szCs w:val="28"/>
        </w:rPr>
        <w:t>per</w:t>
      </w:r>
      <w:r w:rsidR="00340EC7">
        <w:rPr>
          <w:sz w:val="28"/>
          <w:szCs w:val="28"/>
        </w:rPr>
        <w:t>meated</w:t>
      </w:r>
      <w:r w:rsidR="00F93E54">
        <w:rPr>
          <w:sz w:val="28"/>
          <w:szCs w:val="28"/>
        </w:rPr>
        <w:t xml:space="preserve"> </w:t>
      </w:r>
      <w:r w:rsidR="00DE54C3">
        <w:rPr>
          <w:sz w:val="28"/>
          <w:szCs w:val="28"/>
        </w:rPr>
        <w:t>modernity</w:t>
      </w:r>
      <w:r w:rsidR="00F93E54">
        <w:rPr>
          <w:sz w:val="28"/>
          <w:szCs w:val="28"/>
        </w:rPr>
        <w:t xml:space="preserve"> stricken</w:t>
      </w:r>
      <w:r w:rsidR="008A5B20">
        <w:rPr>
          <w:sz w:val="28"/>
          <w:szCs w:val="28"/>
        </w:rPr>
        <w:t>,</w:t>
      </w:r>
      <w:r w:rsidR="00617302">
        <w:rPr>
          <w:sz w:val="28"/>
          <w:szCs w:val="28"/>
        </w:rPr>
        <w:t xml:space="preserve"> progress obsessed</w:t>
      </w:r>
      <w:r w:rsidR="00F93E54">
        <w:rPr>
          <w:sz w:val="28"/>
          <w:szCs w:val="28"/>
        </w:rPr>
        <w:t xml:space="preserve"> sociology</w:t>
      </w:r>
      <w:r w:rsidR="00340EC7">
        <w:rPr>
          <w:sz w:val="28"/>
          <w:szCs w:val="28"/>
        </w:rPr>
        <w:t>,</w:t>
      </w:r>
      <w:r w:rsidR="00F93E54">
        <w:rPr>
          <w:sz w:val="28"/>
          <w:szCs w:val="28"/>
        </w:rPr>
        <w:t xml:space="preserve"> anthropology</w:t>
      </w:r>
      <w:r w:rsidR="00340EC7">
        <w:rPr>
          <w:sz w:val="28"/>
          <w:szCs w:val="28"/>
        </w:rPr>
        <w:t xml:space="preserve"> as well as some branches of psychology. </w:t>
      </w:r>
      <w:r w:rsidR="00F93E54">
        <w:rPr>
          <w:sz w:val="28"/>
          <w:szCs w:val="28"/>
        </w:rPr>
        <w:t>The patterning of life is thus encoded as a meaning seeking journey</w:t>
      </w:r>
      <w:r w:rsidR="000B2984">
        <w:rPr>
          <w:sz w:val="28"/>
          <w:szCs w:val="28"/>
        </w:rPr>
        <w:t xml:space="preserve"> moving </w:t>
      </w:r>
      <w:r w:rsidR="008A5B20">
        <w:rPr>
          <w:sz w:val="28"/>
          <w:szCs w:val="28"/>
        </w:rPr>
        <w:t>towards</w:t>
      </w:r>
      <w:r w:rsidR="000B2984">
        <w:rPr>
          <w:sz w:val="28"/>
          <w:szCs w:val="28"/>
        </w:rPr>
        <w:t xml:space="preserve"> a</w:t>
      </w:r>
      <w:r w:rsidR="00E4221D">
        <w:rPr>
          <w:sz w:val="28"/>
          <w:szCs w:val="28"/>
        </w:rPr>
        <w:t xml:space="preserve"> des</w:t>
      </w:r>
      <w:r w:rsidR="008A5B20">
        <w:rPr>
          <w:sz w:val="28"/>
          <w:szCs w:val="28"/>
        </w:rPr>
        <w:t>i</w:t>
      </w:r>
      <w:r w:rsidR="00340EC7">
        <w:rPr>
          <w:sz w:val="28"/>
          <w:szCs w:val="28"/>
        </w:rPr>
        <w:t>red</w:t>
      </w:r>
      <w:r w:rsidR="000B2984">
        <w:rPr>
          <w:sz w:val="28"/>
          <w:szCs w:val="28"/>
        </w:rPr>
        <w:t xml:space="preserve"> life project</w:t>
      </w:r>
      <w:r w:rsidR="00F93E54">
        <w:rPr>
          <w:sz w:val="28"/>
          <w:szCs w:val="28"/>
        </w:rPr>
        <w:t xml:space="preserve"> (</w:t>
      </w:r>
      <w:r w:rsidR="000B2984">
        <w:rPr>
          <w:sz w:val="28"/>
          <w:szCs w:val="28"/>
        </w:rPr>
        <w:t xml:space="preserve">Langness and Frank 1981; </w:t>
      </w:r>
      <w:r w:rsidR="00F93E54">
        <w:rPr>
          <w:sz w:val="28"/>
          <w:szCs w:val="28"/>
        </w:rPr>
        <w:t xml:space="preserve">Gubrium </w:t>
      </w:r>
      <w:r w:rsidR="00BB76A7">
        <w:rPr>
          <w:sz w:val="28"/>
          <w:szCs w:val="28"/>
        </w:rPr>
        <w:t>1993</w:t>
      </w:r>
      <w:r w:rsidR="00F93E54">
        <w:rPr>
          <w:sz w:val="28"/>
          <w:szCs w:val="28"/>
        </w:rPr>
        <w:t>)</w:t>
      </w:r>
      <w:r w:rsidR="00293F20">
        <w:rPr>
          <w:sz w:val="28"/>
          <w:szCs w:val="28"/>
        </w:rPr>
        <w:t>,</w:t>
      </w:r>
      <w:r w:rsidR="00FF28D6">
        <w:rPr>
          <w:sz w:val="28"/>
          <w:szCs w:val="28"/>
        </w:rPr>
        <w:t xml:space="preserve"> </w:t>
      </w:r>
      <w:r w:rsidR="00BB76A7">
        <w:rPr>
          <w:sz w:val="28"/>
          <w:szCs w:val="28"/>
        </w:rPr>
        <w:t xml:space="preserve">or </w:t>
      </w:r>
      <w:r w:rsidR="00340EC7">
        <w:rPr>
          <w:sz w:val="28"/>
          <w:szCs w:val="28"/>
        </w:rPr>
        <w:t>through</w:t>
      </w:r>
      <w:r w:rsidR="00BB76A7">
        <w:rPr>
          <w:sz w:val="28"/>
          <w:szCs w:val="28"/>
        </w:rPr>
        <w:t xml:space="preserve"> culturally </w:t>
      </w:r>
      <w:r w:rsidR="00293F20">
        <w:rPr>
          <w:sz w:val="28"/>
          <w:szCs w:val="28"/>
        </w:rPr>
        <w:t>prescribed</w:t>
      </w:r>
      <w:r w:rsidR="00BB76A7">
        <w:rPr>
          <w:sz w:val="28"/>
          <w:szCs w:val="28"/>
        </w:rPr>
        <w:t xml:space="preserve"> scripts (Myerhoff and Moore 1978;</w:t>
      </w:r>
      <w:r w:rsidR="00F67D1F">
        <w:rPr>
          <w:sz w:val="28"/>
          <w:szCs w:val="28"/>
        </w:rPr>
        <w:t xml:space="preserve"> Cole 1992;</w:t>
      </w:r>
      <w:r w:rsidR="00BB76A7">
        <w:rPr>
          <w:sz w:val="28"/>
          <w:szCs w:val="28"/>
        </w:rPr>
        <w:t xml:space="preserve"> Moody 2002). In either case </w:t>
      </w:r>
      <w:r w:rsidR="000B2984">
        <w:rPr>
          <w:sz w:val="28"/>
          <w:szCs w:val="28"/>
        </w:rPr>
        <w:t>a</w:t>
      </w:r>
      <w:r w:rsidR="00EE6ED4">
        <w:rPr>
          <w:sz w:val="28"/>
          <w:szCs w:val="28"/>
        </w:rPr>
        <w:t xml:space="preserve"> culturally</w:t>
      </w:r>
      <w:r w:rsidR="00BB76A7">
        <w:rPr>
          <w:sz w:val="28"/>
          <w:szCs w:val="28"/>
        </w:rPr>
        <w:t xml:space="preserve"> determined</w:t>
      </w:r>
      <w:r w:rsidR="00EE6ED4">
        <w:rPr>
          <w:sz w:val="28"/>
          <w:szCs w:val="28"/>
        </w:rPr>
        <w:t>, almost fatalistically c</w:t>
      </w:r>
      <w:r w:rsidR="00372ED8">
        <w:rPr>
          <w:sz w:val="28"/>
          <w:szCs w:val="28"/>
        </w:rPr>
        <w:t>a</w:t>
      </w:r>
      <w:r w:rsidR="00EE6ED4">
        <w:rPr>
          <w:sz w:val="28"/>
          <w:szCs w:val="28"/>
        </w:rPr>
        <w:t>rved</w:t>
      </w:r>
      <w:r w:rsidR="00BB76A7">
        <w:rPr>
          <w:sz w:val="28"/>
          <w:szCs w:val="28"/>
        </w:rPr>
        <w:t xml:space="preserve"> </w:t>
      </w:r>
      <w:r w:rsidR="00271EF6">
        <w:rPr>
          <w:sz w:val="28"/>
          <w:szCs w:val="28"/>
        </w:rPr>
        <w:t>path</w:t>
      </w:r>
      <w:r w:rsidR="00BB76A7">
        <w:rPr>
          <w:sz w:val="28"/>
          <w:szCs w:val="28"/>
        </w:rPr>
        <w:t xml:space="preserve"> of </w:t>
      </w:r>
      <w:r w:rsidR="000B2984">
        <w:rPr>
          <w:sz w:val="28"/>
          <w:szCs w:val="28"/>
        </w:rPr>
        <w:t xml:space="preserve">change is inadvertently </w:t>
      </w:r>
      <w:r w:rsidR="005218E7">
        <w:rPr>
          <w:sz w:val="28"/>
          <w:szCs w:val="28"/>
        </w:rPr>
        <w:t>imagined</w:t>
      </w:r>
      <w:r w:rsidR="00271EF6">
        <w:rPr>
          <w:sz w:val="28"/>
          <w:szCs w:val="28"/>
        </w:rPr>
        <w:t xml:space="preserve"> </w:t>
      </w:r>
      <w:r w:rsidR="005218E7">
        <w:rPr>
          <w:sz w:val="28"/>
          <w:szCs w:val="28"/>
        </w:rPr>
        <w:t>through</w:t>
      </w:r>
      <w:r w:rsidR="00271EF6">
        <w:rPr>
          <w:sz w:val="28"/>
          <w:szCs w:val="28"/>
        </w:rPr>
        <w:t xml:space="preserve"> </w:t>
      </w:r>
      <w:r w:rsidR="005218E7">
        <w:rPr>
          <w:sz w:val="28"/>
          <w:szCs w:val="28"/>
        </w:rPr>
        <w:t>implicitly embodied or explicitly scripted texts of identity.</w:t>
      </w:r>
      <w:r w:rsidR="00271EF6">
        <w:rPr>
          <w:sz w:val="28"/>
          <w:szCs w:val="28"/>
        </w:rPr>
        <w:t xml:space="preserve"> </w:t>
      </w:r>
      <w:r w:rsidR="005218E7">
        <w:rPr>
          <w:sz w:val="28"/>
          <w:szCs w:val="28"/>
        </w:rPr>
        <w:t>Such tracks of meaning seeking are designated to finally arrive</w:t>
      </w:r>
      <w:r w:rsidR="000B2984">
        <w:rPr>
          <w:sz w:val="28"/>
          <w:szCs w:val="28"/>
        </w:rPr>
        <w:t xml:space="preserve"> at a </w:t>
      </w:r>
      <w:r w:rsidR="00F67D1F">
        <w:rPr>
          <w:sz w:val="28"/>
          <w:szCs w:val="28"/>
        </w:rPr>
        <w:t>tellingly</w:t>
      </w:r>
      <w:r w:rsidR="000B2984">
        <w:rPr>
          <w:sz w:val="28"/>
          <w:szCs w:val="28"/>
        </w:rPr>
        <w:t xml:space="preserve"> aspired departure</w:t>
      </w:r>
      <w:r w:rsidR="00DE54C3">
        <w:rPr>
          <w:sz w:val="28"/>
          <w:szCs w:val="28"/>
        </w:rPr>
        <w:t xml:space="preserve"> from life</w:t>
      </w:r>
      <w:r w:rsidR="005218E7">
        <w:rPr>
          <w:sz w:val="28"/>
          <w:szCs w:val="28"/>
        </w:rPr>
        <w:t xml:space="preserve"> which signifies a culturally contingent conception of the </w:t>
      </w:r>
      <w:r w:rsidR="00BC4B38">
        <w:rPr>
          <w:sz w:val="28"/>
          <w:szCs w:val="28"/>
        </w:rPr>
        <w:t>preferable ending</w:t>
      </w:r>
      <w:r w:rsidR="003D1D14">
        <w:rPr>
          <w:sz w:val="28"/>
          <w:szCs w:val="28"/>
        </w:rPr>
        <w:t xml:space="preserve">. </w:t>
      </w:r>
      <w:r w:rsidR="002E41C0">
        <w:rPr>
          <w:sz w:val="28"/>
          <w:szCs w:val="28"/>
        </w:rPr>
        <w:t>Life stories</w:t>
      </w:r>
      <w:r w:rsidR="00F67D1F">
        <w:rPr>
          <w:sz w:val="28"/>
          <w:szCs w:val="28"/>
        </w:rPr>
        <w:t xml:space="preserve"> thus become</w:t>
      </w:r>
      <w:r w:rsidR="002E41C0">
        <w:rPr>
          <w:sz w:val="28"/>
          <w:szCs w:val="28"/>
        </w:rPr>
        <w:t xml:space="preserve"> yardsticks for tracking down retrospectively plotted, meaningfully</w:t>
      </w:r>
      <w:r w:rsidR="00A40F68">
        <w:rPr>
          <w:sz w:val="28"/>
          <w:szCs w:val="28"/>
        </w:rPr>
        <w:t xml:space="preserve"> strung</w:t>
      </w:r>
      <w:r w:rsidR="00C22319">
        <w:rPr>
          <w:sz w:val="28"/>
          <w:szCs w:val="28"/>
        </w:rPr>
        <w:t xml:space="preserve">, </w:t>
      </w:r>
      <w:r w:rsidR="002E41C0">
        <w:rPr>
          <w:sz w:val="28"/>
          <w:szCs w:val="28"/>
        </w:rPr>
        <w:t>chains of life events</w:t>
      </w:r>
      <w:r w:rsidR="00A40F68">
        <w:rPr>
          <w:sz w:val="28"/>
          <w:szCs w:val="28"/>
        </w:rPr>
        <w:t>.</w:t>
      </w:r>
      <w:r w:rsidR="002E41C0">
        <w:rPr>
          <w:sz w:val="28"/>
          <w:szCs w:val="28"/>
        </w:rPr>
        <w:t xml:space="preserve"> </w:t>
      </w:r>
      <w:r w:rsidR="003D1D14">
        <w:rPr>
          <w:sz w:val="28"/>
          <w:szCs w:val="28"/>
        </w:rPr>
        <w:t xml:space="preserve">The search for the 'good death' across the life span (Kaufman and Morgan 1995) </w:t>
      </w:r>
      <w:r w:rsidR="00DE54C3">
        <w:rPr>
          <w:sz w:val="28"/>
          <w:szCs w:val="28"/>
        </w:rPr>
        <w:t>coupled with</w:t>
      </w:r>
      <w:r w:rsidR="003D1D14">
        <w:rPr>
          <w:sz w:val="28"/>
          <w:szCs w:val="28"/>
        </w:rPr>
        <w:t xml:space="preserve"> the Aristotelian dictum of</w:t>
      </w:r>
      <w:r w:rsidR="00DE54C3">
        <w:rPr>
          <w:sz w:val="28"/>
          <w:szCs w:val="28"/>
        </w:rPr>
        <w:t xml:space="preserve"> a</w:t>
      </w:r>
      <w:r w:rsidR="003D1D14">
        <w:rPr>
          <w:sz w:val="28"/>
          <w:szCs w:val="28"/>
        </w:rPr>
        <w:t xml:space="preserve"> life worthy of living</w:t>
      </w:r>
      <w:r w:rsidR="000B2984">
        <w:rPr>
          <w:sz w:val="28"/>
          <w:szCs w:val="28"/>
        </w:rPr>
        <w:t xml:space="preserve"> </w:t>
      </w:r>
      <w:r w:rsidR="003D1D14">
        <w:rPr>
          <w:sz w:val="28"/>
          <w:szCs w:val="28"/>
        </w:rPr>
        <w:t>seem to impregnate this presumably ubiquitous</w:t>
      </w:r>
      <w:r w:rsidR="00DE54C3">
        <w:rPr>
          <w:sz w:val="28"/>
          <w:szCs w:val="28"/>
        </w:rPr>
        <w:t xml:space="preserve"> human</w:t>
      </w:r>
      <w:r w:rsidR="003D1D14">
        <w:rPr>
          <w:sz w:val="28"/>
          <w:szCs w:val="28"/>
        </w:rPr>
        <w:t xml:space="preserve"> pursuit. </w:t>
      </w:r>
      <w:r w:rsidR="000B2984">
        <w:rPr>
          <w:sz w:val="28"/>
          <w:szCs w:val="28"/>
        </w:rPr>
        <w:t xml:space="preserve"> </w:t>
      </w:r>
      <w:r w:rsidR="00A40F68">
        <w:rPr>
          <w:sz w:val="28"/>
          <w:szCs w:val="28"/>
        </w:rPr>
        <w:t>No matter what the rudiments of this set course are –</w:t>
      </w:r>
      <w:r w:rsidR="00AB7F9D">
        <w:rPr>
          <w:sz w:val="28"/>
          <w:szCs w:val="28"/>
        </w:rPr>
        <w:t xml:space="preserve"> evolutionary forces,</w:t>
      </w:r>
      <w:r w:rsidR="00A40F68">
        <w:rPr>
          <w:sz w:val="28"/>
          <w:szCs w:val="28"/>
        </w:rPr>
        <w:t xml:space="preserve"> innate psychological traits, </w:t>
      </w:r>
      <w:r w:rsidR="00AB7F9D">
        <w:rPr>
          <w:sz w:val="28"/>
          <w:szCs w:val="28"/>
        </w:rPr>
        <w:t>fundamental cultural themes – the paradigm of 'soft' or 'hard' determinacy prevails in</w:t>
      </w:r>
      <w:r w:rsidR="00BB76A7">
        <w:rPr>
          <w:sz w:val="28"/>
          <w:szCs w:val="28"/>
        </w:rPr>
        <w:t xml:space="preserve"> </w:t>
      </w:r>
      <w:r w:rsidR="00AB7F9D">
        <w:rPr>
          <w:sz w:val="28"/>
          <w:szCs w:val="28"/>
        </w:rPr>
        <w:t xml:space="preserve">most </w:t>
      </w:r>
      <w:r w:rsidR="005866DE">
        <w:rPr>
          <w:sz w:val="28"/>
          <w:szCs w:val="28"/>
        </w:rPr>
        <w:t xml:space="preserve"> </w:t>
      </w:r>
      <w:r w:rsidR="00AB7F9D">
        <w:rPr>
          <w:sz w:val="28"/>
          <w:szCs w:val="28"/>
        </w:rPr>
        <w:t>views of the dynamic force</w:t>
      </w:r>
      <w:r w:rsidR="00C22319">
        <w:rPr>
          <w:sz w:val="28"/>
          <w:szCs w:val="28"/>
        </w:rPr>
        <w:t xml:space="preserve">s that </w:t>
      </w:r>
      <w:r w:rsidR="00BC4B38">
        <w:rPr>
          <w:sz w:val="28"/>
          <w:szCs w:val="28"/>
        </w:rPr>
        <w:t>engender</w:t>
      </w:r>
      <w:r w:rsidR="00C22319">
        <w:rPr>
          <w:sz w:val="28"/>
          <w:szCs w:val="28"/>
        </w:rPr>
        <w:t xml:space="preserve"> and</w:t>
      </w:r>
      <w:r w:rsidR="005866DE">
        <w:rPr>
          <w:sz w:val="28"/>
          <w:szCs w:val="28"/>
        </w:rPr>
        <w:t xml:space="preserve">  </w:t>
      </w:r>
      <w:r w:rsidR="00BC4B38">
        <w:rPr>
          <w:sz w:val="28"/>
          <w:szCs w:val="28"/>
        </w:rPr>
        <w:t xml:space="preserve">orchestrate </w:t>
      </w:r>
      <w:r w:rsidR="00C22319">
        <w:rPr>
          <w:sz w:val="28"/>
          <w:szCs w:val="28"/>
        </w:rPr>
        <w:t>the</w:t>
      </w:r>
      <w:r w:rsidR="00047D55">
        <w:rPr>
          <w:sz w:val="28"/>
          <w:szCs w:val="28"/>
        </w:rPr>
        <w:t xml:space="preserve"> construction and the rhythm of the</w:t>
      </w:r>
      <w:r w:rsidR="00C22319">
        <w:rPr>
          <w:sz w:val="28"/>
          <w:szCs w:val="28"/>
        </w:rPr>
        <w:t xml:space="preserve"> life course. </w:t>
      </w:r>
    </w:p>
    <w:p w:rsidR="00FD4E6E" w:rsidRDefault="00C22319" w:rsidP="00885F67">
      <w:pPr>
        <w:bidi w:val="0"/>
        <w:spacing w:before="240"/>
        <w:rPr>
          <w:sz w:val="28"/>
          <w:szCs w:val="28"/>
        </w:rPr>
      </w:pPr>
      <w:r>
        <w:rPr>
          <w:sz w:val="28"/>
          <w:szCs w:val="28"/>
        </w:rPr>
        <w:t>Popular culture uncritically embraces such conviction</w:t>
      </w:r>
      <w:r w:rsidR="000850DA">
        <w:rPr>
          <w:sz w:val="28"/>
          <w:szCs w:val="28"/>
        </w:rPr>
        <w:t>s</w:t>
      </w:r>
      <w:r w:rsidR="00FE5EFF">
        <w:rPr>
          <w:sz w:val="28"/>
          <w:szCs w:val="28"/>
        </w:rPr>
        <w:t xml:space="preserve"> when giving them </w:t>
      </w:r>
      <w:r w:rsidR="007A3944">
        <w:rPr>
          <w:sz w:val="28"/>
          <w:szCs w:val="28"/>
        </w:rPr>
        <w:t>abundant coverage and expression in</w:t>
      </w:r>
      <w:r w:rsidR="00BC4B38">
        <w:rPr>
          <w:sz w:val="28"/>
          <w:szCs w:val="28"/>
        </w:rPr>
        <w:t xml:space="preserve"> bodily adornment, life styles and fashions,</w:t>
      </w:r>
      <w:r w:rsidR="007A3944">
        <w:rPr>
          <w:sz w:val="28"/>
          <w:szCs w:val="28"/>
        </w:rPr>
        <w:t xml:space="preserve"> documentary media, </w:t>
      </w:r>
      <w:r w:rsidR="002C5128">
        <w:rPr>
          <w:sz w:val="28"/>
          <w:szCs w:val="28"/>
        </w:rPr>
        <w:t xml:space="preserve">cinematic </w:t>
      </w:r>
      <w:r w:rsidR="00CE6563">
        <w:rPr>
          <w:sz w:val="28"/>
          <w:szCs w:val="28"/>
        </w:rPr>
        <w:t>productions</w:t>
      </w:r>
      <w:r w:rsidR="00047D55">
        <w:rPr>
          <w:sz w:val="28"/>
          <w:szCs w:val="28"/>
        </w:rPr>
        <w:t>,</w:t>
      </w:r>
      <w:r w:rsidR="002C5128">
        <w:rPr>
          <w:sz w:val="28"/>
          <w:szCs w:val="28"/>
        </w:rPr>
        <w:t xml:space="preserve"> literary fiction</w:t>
      </w:r>
      <w:r w:rsidR="00047D55">
        <w:rPr>
          <w:sz w:val="28"/>
          <w:szCs w:val="28"/>
        </w:rPr>
        <w:t xml:space="preserve"> and self-help guides</w:t>
      </w:r>
      <w:r w:rsidR="002C5128">
        <w:rPr>
          <w:sz w:val="28"/>
          <w:szCs w:val="28"/>
        </w:rPr>
        <w:t>. In fact, the late modern</w:t>
      </w:r>
      <w:r w:rsidR="00047D55">
        <w:rPr>
          <w:sz w:val="28"/>
          <w:szCs w:val="28"/>
        </w:rPr>
        <w:t xml:space="preserve"> </w:t>
      </w:r>
      <w:r w:rsidR="002C5128">
        <w:rPr>
          <w:sz w:val="28"/>
          <w:szCs w:val="28"/>
        </w:rPr>
        <w:t>dismantling of hegemonic meta-narratives yields a passionate adherence to old</w:t>
      </w:r>
      <w:r w:rsidR="00047D55">
        <w:rPr>
          <w:sz w:val="28"/>
          <w:szCs w:val="28"/>
        </w:rPr>
        <w:t xml:space="preserve"> poetic</w:t>
      </w:r>
      <w:r w:rsidR="002C5128">
        <w:rPr>
          <w:sz w:val="28"/>
          <w:szCs w:val="28"/>
        </w:rPr>
        <w:t xml:space="preserve"> formats </w:t>
      </w:r>
      <w:r w:rsidR="00047D55">
        <w:rPr>
          <w:sz w:val="28"/>
          <w:szCs w:val="28"/>
        </w:rPr>
        <w:t>of</w:t>
      </w:r>
      <w:r w:rsidR="002C5128">
        <w:rPr>
          <w:sz w:val="28"/>
          <w:szCs w:val="28"/>
        </w:rPr>
        <w:t xml:space="preserve"> tightly </w:t>
      </w:r>
      <w:r w:rsidR="000850DA">
        <w:rPr>
          <w:sz w:val="28"/>
          <w:szCs w:val="28"/>
        </w:rPr>
        <w:t>contrived</w:t>
      </w:r>
      <w:r w:rsidR="002C5128">
        <w:rPr>
          <w:sz w:val="28"/>
          <w:szCs w:val="28"/>
        </w:rPr>
        <w:t xml:space="preserve"> drama</w:t>
      </w:r>
      <w:r w:rsidR="00851477">
        <w:rPr>
          <w:sz w:val="28"/>
          <w:szCs w:val="28"/>
        </w:rPr>
        <w:t xml:space="preserve"> and verse.</w:t>
      </w:r>
      <w:r>
        <w:rPr>
          <w:sz w:val="28"/>
          <w:szCs w:val="28"/>
        </w:rPr>
        <w:t xml:space="preserve"> </w:t>
      </w:r>
      <w:r w:rsidR="00851477">
        <w:rPr>
          <w:sz w:val="28"/>
          <w:szCs w:val="28"/>
        </w:rPr>
        <w:t xml:space="preserve">However, the post-modern </w:t>
      </w:r>
      <w:r w:rsidR="00CE6563">
        <w:rPr>
          <w:sz w:val="28"/>
          <w:szCs w:val="28"/>
        </w:rPr>
        <w:t>bias</w:t>
      </w:r>
      <w:r w:rsidR="00851477">
        <w:rPr>
          <w:sz w:val="28"/>
          <w:szCs w:val="28"/>
        </w:rPr>
        <w:t xml:space="preserve"> </w:t>
      </w:r>
      <w:r w:rsidR="00CE6563">
        <w:rPr>
          <w:sz w:val="28"/>
          <w:szCs w:val="28"/>
        </w:rPr>
        <w:t>towards</w:t>
      </w:r>
      <w:r w:rsidR="00851477">
        <w:rPr>
          <w:sz w:val="28"/>
          <w:szCs w:val="28"/>
        </w:rPr>
        <w:t xml:space="preserve"> relational and relative veracity does take its toll on the poetics and politics of everyday living through its emphasis on</w:t>
      </w:r>
      <w:r w:rsidR="002346D2">
        <w:rPr>
          <w:sz w:val="28"/>
          <w:szCs w:val="28"/>
        </w:rPr>
        <w:t xml:space="preserve"> the </w:t>
      </w:r>
      <w:r w:rsidR="008A76E0">
        <w:rPr>
          <w:sz w:val="28"/>
          <w:szCs w:val="28"/>
        </w:rPr>
        <w:t>autonomy</w:t>
      </w:r>
      <w:r w:rsidR="002346D2">
        <w:rPr>
          <w:sz w:val="28"/>
          <w:szCs w:val="28"/>
        </w:rPr>
        <w:t xml:space="preserve"> to exercise</w:t>
      </w:r>
      <w:r w:rsidR="00851477">
        <w:rPr>
          <w:sz w:val="28"/>
          <w:szCs w:val="28"/>
        </w:rPr>
        <w:t xml:space="preserve"> individual choice and</w:t>
      </w:r>
      <w:r w:rsidR="002346D2">
        <w:rPr>
          <w:sz w:val="28"/>
          <w:szCs w:val="28"/>
        </w:rPr>
        <w:t xml:space="preserve"> apply</w:t>
      </w:r>
      <w:r w:rsidR="00851477">
        <w:rPr>
          <w:sz w:val="28"/>
          <w:szCs w:val="28"/>
        </w:rPr>
        <w:t xml:space="preserve"> personal agency</w:t>
      </w:r>
      <w:r w:rsidR="000850DA">
        <w:rPr>
          <w:sz w:val="28"/>
          <w:szCs w:val="28"/>
        </w:rPr>
        <w:t xml:space="preserve"> against the grain of </w:t>
      </w:r>
      <w:r w:rsidR="009438EE">
        <w:rPr>
          <w:sz w:val="28"/>
          <w:szCs w:val="28"/>
        </w:rPr>
        <w:t>presaged</w:t>
      </w:r>
      <w:r w:rsidR="000850DA">
        <w:rPr>
          <w:sz w:val="28"/>
          <w:szCs w:val="28"/>
        </w:rPr>
        <w:t xml:space="preserve"> scenarios</w:t>
      </w:r>
      <w:r w:rsidR="00851477">
        <w:rPr>
          <w:sz w:val="28"/>
          <w:szCs w:val="28"/>
        </w:rPr>
        <w:t xml:space="preserve">. </w:t>
      </w:r>
      <w:r w:rsidR="000850DA">
        <w:rPr>
          <w:sz w:val="28"/>
          <w:szCs w:val="28"/>
        </w:rPr>
        <w:t>Th</w:t>
      </w:r>
      <w:r w:rsidR="00447F31">
        <w:rPr>
          <w:sz w:val="28"/>
          <w:szCs w:val="28"/>
        </w:rPr>
        <w:t>e</w:t>
      </w:r>
      <w:r w:rsidR="000850DA">
        <w:rPr>
          <w:sz w:val="28"/>
          <w:szCs w:val="28"/>
        </w:rPr>
        <w:t xml:space="preserve"> seeming irony</w:t>
      </w:r>
      <w:r w:rsidR="00447F31">
        <w:rPr>
          <w:sz w:val="28"/>
          <w:szCs w:val="28"/>
        </w:rPr>
        <w:t xml:space="preserve"> of that </w:t>
      </w:r>
      <w:r w:rsidR="00AF2FA5">
        <w:rPr>
          <w:sz w:val="28"/>
          <w:szCs w:val="28"/>
        </w:rPr>
        <w:t>conflated</w:t>
      </w:r>
      <w:r w:rsidR="00447F31">
        <w:rPr>
          <w:sz w:val="28"/>
          <w:szCs w:val="28"/>
        </w:rPr>
        <w:t xml:space="preserve"> language of</w:t>
      </w:r>
      <w:r w:rsidR="00AF2FA5">
        <w:rPr>
          <w:sz w:val="28"/>
          <w:szCs w:val="28"/>
        </w:rPr>
        <w:t xml:space="preserve"> contradictory</w:t>
      </w:r>
      <w:r w:rsidR="00447F31">
        <w:rPr>
          <w:sz w:val="28"/>
          <w:szCs w:val="28"/>
        </w:rPr>
        <w:t xml:space="preserve"> terms of </w:t>
      </w:r>
      <w:r w:rsidR="00AF2FA5">
        <w:rPr>
          <w:sz w:val="28"/>
          <w:szCs w:val="28"/>
        </w:rPr>
        <w:t>validating reality</w:t>
      </w:r>
      <w:r w:rsidR="00447F31">
        <w:rPr>
          <w:sz w:val="28"/>
          <w:szCs w:val="28"/>
        </w:rPr>
        <w:t xml:space="preserve">, </w:t>
      </w:r>
      <w:r w:rsidR="002346D2">
        <w:rPr>
          <w:sz w:val="28"/>
          <w:szCs w:val="28"/>
        </w:rPr>
        <w:t>draws its inner persuasion</w:t>
      </w:r>
      <w:r w:rsidR="008A76E0">
        <w:rPr>
          <w:sz w:val="28"/>
          <w:szCs w:val="28"/>
        </w:rPr>
        <w:t xml:space="preserve"> from the</w:t>
      </w:r>
      <w:r w:rsidR="00AF2FA5">
        <w:rPr>
          <w:sz w:val="28"/>
          <w:szCs w:val="28"/>
        </w:rPr>
        <w:t xml:space="preserve"> presumed</w:t>
      </w:r>
      <w:r w:rsidR="008A76E0">
        <w:rPr>
          <w:sz w:val="28"/>
          <w:szCs w:val="28"/>
        </w:rPr>
        <w:t xml:space="preserve"> nexus of</w:t>
      </w:r>
      <w:r w:rsidR="00AF2FA5">
        <w:rPr>
          <w:sz w:val="28"/>
          <w:szCs w:val="28"/>
        </w:rPr>
        <w:t xml:space="preserve"> </w:t>
      </w:r>
      <w:r w:rsidR="008A76E0">
        <w:rPr>
          <w:sz w:val="28"/>
          <w:szCs w:val="28"/>
        </w:rPr>
        <w:t>immortality and post-modernity as highlighted by Bauman (1992) in his discussion of the eternal masquerading of appearance and disappearance in today's public sphere.</w:t>
      </w:r>
      <w:r w:rsidR="002346D2">
        <w:rPr>
          <w:sz w:val="28"/>
          <w:szCs w:val="28"/>
        </w:rPr>
        <w:t xml:space="preserve"> </w:t>
      </w:r>
      <w:r w:rsidR="008A76E0">
        <w:rPr>
          <w:sz w:val="28"/>
          <w:szCs w:val="28"/>
        </w:rPr>
        <w:t>Such</w:t>
      </w:r>
      <w:r w:rsidR="002346D2">
        <w:rPr>
          <w:sz w:val="28"/>
          <w:szCs w:val="28"/>
        </w:rPr>
        <w:t xml:space="preserve"> rebellion against fateful trajectories is evinced in a number of slants to the</w:t>
      </w:r>
      <w:r w:rsidR="00995EB2">
        <w:rPr>
          <w:sz w:val="28"/>
          <w:szCs w:val="28"/>
        </w:rPr>
        <w:t xml:space="preserve"> predictable</w:t>
      </w:r>
      <w:r w:rsidR="002346D2">
        <w:rPr>
          <w:sz w:val="28"/>
          <w:szCs w:val="28"/>
        </w:rPr>
        <w:t xml:space="preserve"> accountability to one's life career. </w:t>
      </w:r>
      <w:r w:rsidR="008A76E0">
        <w:rPr>
          <w:sz w:val="28"/>
          <w:szCs w:val="28"/>
        </w:rPr>
        <w:t xml:space="preserve">The autobiographical turn in the social sciences such as in sociological thinking </w:t>
      </w:r>
      <w:r w:rsidR="00B4330D">
        <w:rPr>
          <w:sz w:val="28"/>
          <w:szCs w:val="28"/>
        </w:rPr>
        <w:t xml:space="preserve">(Fivush and Haden 2003) that </w:t>
      </w:r>
      <w:r w:rsidR="000A5493">
        <w:rPr>
          <w:sz w:val="28"/>
          <w:szCs w:val="28"/>
        </w:rPr>
        <w:t>extends</w:t>
      </w:r>
      <w:r w:rsidR="00B4330D">
        <w:rPr>
          <w:sz w:val="28"/>
          <w:szCs w:val="28"/>
        </w:rPr>
        <w:t xml:space="preserve"> to the extreme of maintaining the individual's full freedom and charge to conjure her or his curriculum vitae (Beck and Beck-Gernsheim 2002); in</w:t>
      </w:r>
      <w:r w:rsidR="006F1183">
        <w:rPr>
          <w:sz w:val="28"/>
          <w:szCs w:val="28"/>
        </w:rPr>
        <w:t xml:space="preserve"> its version of</w:t>
      </w:r>
      <w:r w:rsidR="00B4330D">
        <w:rPr>
          <w:sz w:val="28"/>
          <w:szCs w:val="28"/>
        </w:rPr>
        <w:t xml:space="preserve"> auto </w:t>
      </w:r>
      <w:r w:rsidR="006F1183">
        <w:rPr>
          <w:sz w:val="28"/>
          <w:szCs w:val="28"/>
        </w:rPr>
        <w:t>anthropology</w:t>
      </w:r>
      <w:r w:rsidR="00B4330D">
        <w:rPr>
          <w:sz w:val="28"/>
          <w:szCs w:val="28"/>
        </w:rPr>
        <w:t xml:space="preserve"> as a </w:t>
      </w:r>
      <w:r w:rsidR="00FF691A">
        <w:rPr>
          <w:sz w:val="28"/>
          <w:szCs w:val="28"/>
        </w:rPr>
        <w:t>cardinal</w:t>
      </w:r>
      <w:r w:rsidR="00B4330D">
        <w:rPr>
          <w:sz w:val="28"/>
          <w:szCs w:val="28"/>
        </w:rPr>
        <w:t xml:space="preserve"> justification for ethnographic account</w:t>
      </w:r>
      <w:r w:rsidR="00FF691A">
        <w:rPr>
          <w:sz w:val="28"/>
          <w:szCs w:val="28"/>
        </w:rPr>
        <w:t xml:space="preserve"> (Okely 1996)</w:t>
      </w:r>
      <w:r w:rsidR="000A5493">
        <w:rPr>
          <w:sz w:val="28"/>
          <w:szCs w:val="28"/>
        </w:rPr>
        <w:t xml:space="preserve"> or in the ultimate version of reinventing the self in virtual forms and formats</w:t>
      </w:r>
      <w:r w:rsidR="00FF691A">
        <w:rPr>
          <w:sz w:val="28"/>
          <w:szCs w:val="28"/>
        </w:rPr>
        <w:t xml:space="preserve">. The sole </w:t>
      </w:r>
      <w:r w:rsidR="00B61748">
        <w:rPr>
          <w:sz w:val="28"/>
          <w:szCs w:val="28"/>
        </w:rPr>
        <w:t>authority</w:t>
      </w:r>
      <w:r w:rsidR="00FF691A">
        <w:rPr>
          <w:sz w:val="28"/>
          <w:szCs w:val="28"/>
        </w:rPr>
        <w:t xml:space="preserve"> of an individual to forge an autobiographical impact of </w:t>
      </w:r>
      <w:r w:rsidR="0040774E">
        <w:rPr>
          <w:sz w:val="28"/>
          <w:szCs w:val="28"/>
        </w:rPr>
        <w:t>vision</w:t>
      </w:r>
      <w:r w:rsidR="00FF691A">
        <w:rPr>
          <w:sz w:val="28"/>
          <w:szCs w:val="28"/>
        </w:rPr>
        <w:t xml:space="preserve"> and mission</w:t>
      </w:r>
      <w:r w:rsidR="00B61748">
        <w:rPr>
          <w:sz w:val="28"/>
          <w:szCs w:val="28"/>
        </w:rPr>
        <w:t xml:space="preserve"> out of the materials of own existence, thereby creating a self-sustained, personal yet projective cultural </w:t>
      </w:r>
      <w:r w:rsidR="006F1183">
        <w:rPr>
          <w:sz w:val="28"/>
          <w:szCs w:val="28"/>
        </w:rPr>
        <w:t>feat</w:t>
      </w:r>
      <w:r w:rsidR="00B61748">
        <w:rPr>
          <w:sz w:val="28"/>
          <w:szCs w:val="28"/>
        </w:rPr>
        <w:t>, is extensively depicted by</w:t>
      </w:r>
      <w:r w:rsidR="00A40FEF">
        <w:rPr>
          <w:sz w:val="28"/>
          <w:szCs w:val="28"/>
        </w:rPr>
        <w:t xml:space="preserve"> advocates of the search and power of</w:t>
      </w:r>
      <w:r w:rsidR="00E3653C">
        <w:rPr>
          <w:sz w:val="28"/>
          <w:szCs w:val="28"/>
        </w:rPr>
        <w:t xml:space="preserve"> </w:t>
      </w:r>
      <w:r w:rsidR="00A40FEF">
        <w:rPr>
          <w:sz w:val="28"/>
          <w:szCs w:val="28"/>
        </w:rPr>
        <w:t>self-realization such as</w:t>
      </w:r>
      <w:r w:rsidR="00046852">
        <w:rPr>
          <w:sz w:val="28"/>
          <w:szCs w:val="28"/>
        </w:rPr>
        <w:t xml:space="preserve"> in</w:t>
      </w:r>
      <w:r w:rsidR="00B61748">
        <w:rPr>
          <w:sz w:val="28"/>
          <w:szCs w:val="28"/>
        </w:rPr>
        <w:t xml:space="preserve"> Rapport</w:t>
      </w:r>
      <w:r w:rsidR="00046852">
        <w:rPr>
          <w:sz w:val="28"/>
          <w:szCs w:val="28"/>
        </w:rPr>
        <w:t xml:space="preserve">'s Nietzschean analysis of the thrust of </w:t>
      </w:r>
      <w:r w:rsidR="00610F81">
        <w:rPr>
          <w:sz w:val="28"/>
          <w:szCs w:val="28"/>
        </w:rPr>
        <w:t>individually inspired</w:t>
      </w:r>
      <w:r w:rsidR="00046852">
        <w:rPr>
          <w:sz w:val="28"/>
          <w:szCs w:val="28"/>
        </w:rPr>
        <w:t xml:space="preserve"> cultural life projects</w:t>
      </w:r>
      <w:r w:rsidR="00B61748">
        <w:rPr>
          <w:sz w:val="28"/>
          <w:szCs w:val="28"/>
        </w:rPr>
        <w:t xml:space="preserve"> </w:t>
      </w:r>
      <w:r w:rsidR="00A40FEF">
        <w:rPr>
          <w:sz w:val="28"/>
          <w:szCs w:val="28"/>
        </w:rPr>
        <w:t>(</w:t>
      </w:r>
      <w:r w:rsidR="00B61748">
        <w:rPr>
          <w:sz w:val="28"/>
          <w:szCs w:val="28"/>
        </w:rPr>
        <w:t xml:space="preserve">2003). </w:t>
      </w:r>
      <w:r w:rsidR="00610F81">
        <w:rPr>
          <w:sz w:val="28"/>
          <w:szCs w:val="28"/>
        </w:rPr>
        <w:t>Such rebels evince the possibility and potential to overthrow cultural scripts in favor of personal ones</w:t>
      </w:r>
      <w:r w:rsidR="0040774E">
        <w:rPr>
          <w:sz w:val="28"/>
          <w:szCs w:val="28"/>
        </w:rPr>
        <w:t xml:space="preserve"> that in turn</w:t>
      </w:r>
      <w:r w:rsidR="00707464">
        <w:rPr>
          <w:sz w:val="28"/>
          <w:szCs w:val="28"/>
        </w:rPr>
        <w:t xml:space="preserve"> might</w:t>
      </w:r>
      <w:r w:rsidR="0040774E">
        <w:rPr>
          <w:sz w:val="28"/>
          <w:szCs w:val="28"/>
        </w:rPr>
        <w:t xml:space="preserve"> become constitutive symbolic idioms of heroic stature</w:t>
      </w:r>
      <w:r w:rsidR="00610F81">
        <w:rPr>
          <w:sz w:val="28"/>
          <w:szCs w:val="28"/>
        </w:rPr>
        <w:t>.</w:t>
      </w:r>
      <w:r w:rsidR="00707464">
        <w:rPr>
          <w:sz w:val="28"/>
          <w:szCs w:val="28"/>
        </w:rPr>
        <w:t xml:space="preserve"> This spiraling double helix of the personal and the cultural</w:t>
      </w:r>
      <w:r w:rsidR="00151C61">
        <w:rPr>
          <w:sz w:val="28"/>
          <w:szCs w:val="28"/>
        </w:rPr>
        <w:t xml:space="preserve"> spells the conditions for transmutations in the relationship between the determinate and the indeterminate</w:t>
      </w:r>
      <w:r w:rsidR="00885F67">
        <w:rPr>
          <w:sz w:val="28"/>
          <w:szCs w:val="28"/>
        </w:rPr>
        <w:t>, the predictable and the unpredictable.</w:t>
      </w:r>
    </w:p>
    <w:p w:rsidR="00432376" w:rsidRDefault="00885F67" w:rsidP="00885F67">
      <w:pPr>
        <w:bidi w:val="0"/>
        <w:spacing w:before="240"/>
        <w:rPr>
          <w:sz w:val="28"/>
          <w:szCs w:val="28"/>
        </w:rPr>
      </w:pPr>
      <w:r>
        <w:rPr>
          <w:sz w:val="28"/>
          <w:szCs w:val="28"/>
        </w:rPr>
        <w:t>Contrary to this balanced view a</w:t>
      </w:r>
      <w:r w:rsidR="006D613A">
        <w:rPr>
          <w:sz w:val="28"/>
          <w:szCs w:val="28"/>
        </w:rPr>
        <w:t xml:space="preserve"> most </w:t>
      </w:r>
      <w:r w:rsidR="0033660A">
        <w:rPr>
          <w:sz w:val="28"/>
          <w:szCs w:val="28"/>
        </w:rPr>
        <w:t xml:space="preserve">fervently </w:t>
      </w:r>
      <w:r w:rsidR="006F1183">
        <w:rPr>
          <w:sz w:val="28"/>
          <w:szCs w:val="28"/>
        </w:rPr>
        <w:t>subversive</w:t>
      </w:r>
      <w:r w:rsidR="006D613A">
        <w:rPr>
          <w:sz w:val="28"/>
          <w:szCs w:val="28"/>
        </w:rPr>
        <w:t xml:space="preserve"> critique of the superimposed logic of </w:t>
      </w:r>
      <w:r w:rsidR="004F4BCB">
        <w:rPr>
          <w:sz w:val="28"/>
          <w:szCs w:val="28"/>
        </w:rPr>
        <w:t xml:space="preserve">the </w:t>
      </w:r>
      <w:r w:rsidR="007A3944">
        <w:rPr>
          <w:sz w:val="28"/>
          <w:szCs w:val="28"/>
        </w:rPr>
        <w:t>prefabricated life courses is articulated by Gubrium, Holstein and Buckholdt (1994) who offer an alternative method to conventional schemes of structuring life</w:t>
      </w:r>
      <w:r>
        <w:rPr>
          <w:sz w:val="28"/>
          <w:szCs w:val="28"/>
        </w:rPr>
        <w:t xml:space="preserve"> as programmed orbits</w:t>
      </w:r>
      <w:r w:rsidR="007A3944">
        <w:rPr>
          <w:sz w:val="28"/>
          <w:szCs w:val="28"/>
        </w:rPr>
        <w:t xml:space="preserve">. Their situation anchored constructionism sates that: </w:t>
      </w:r>
    </w:p>
    <w:p w:rsidR="00432376" w:rsidRDefault="007A3944" w:rsidP="00EA748E">
      <w:pPr>
        <w:bidi w:val="0"/>
        <w:spacing w:before="240"/>
        <w:rPr>
          <w:sz w:val="28"/>
          <w:szCs w:val="28"/>
        </w:rPr>
      </w:pPr>
      <w:r>
        <w:rPr>
          <w:sz w:val="28"/>
          <w:szCs w:val="28"/>
        </w:rPr>
        <w:t>"In practice</w:t>
      </w:r>
      <w:r w:rsidR="00EA748E">
        <w:rPr>
          <w:sz w:val="28"/>
          <w:szCs w:val="28"/>
        </w:rPr>
        <w:t xml:space="preserve"> </w:t>
      </w:r>
      <w:r w:rsidR="00F06EC0">
        <w:rPr>
          <w:sz w:val="28"/>
          <w:szCs w:val="28"/>
        </w:rPr>
        <w:t xml:space="preserve">course consists of a configuration of abstract meanings, categories, and labels that are attached to experience through everyday methods of interpretation.  In this context, the key to understanding the courses and changes that are said to characterize our lives lies in deciphering how, through words and actions, experience is given developmental shape and meaning." (Ibid </w:t>
      </w:r>
      <w:r w:rsidR="00C8793E">
        <w:rPr>
          <w:sz w:val="28"/>
          <w:szCs w:val="28"/>
        </w:rPr>
        <w:t xml:space="preserve">p. </w:t>
      </w:r>
      <w:r w:rsidR="00F06EC0">
        <w:rPr>
          <w:sz w:val="28"/>
          <w:szCs w:val="28"/>
        </w:rPr>
        <w:t>26)</w:t>
      </w:r>
      <w:r w:rsidR="00C8793E">
        <w:rPr>
          <w:sz w:val="28"/>
          <w:szCs w:val="28"/>
        </w:rPr>
        <w:t xml:space="preserve">. </w:t>
      </w:r>
    </w:p>
    <w:p w:rsidR="00FD4E6E" w:rsidRDefault="00C8793E" w:rsidP="00885F67">
      <w:pPr>
        <w:bidi w:val="0"/>
        <w:spacing w:before="240"/>
        <w:rPr>
          <w:sz w:val="28"/>
          <w:szCs w:val="28"/>
        </w:rPr>
      </w:pPr>
      <w:r>
        <w:rPr>
          <w:sz w:val="28"/>
          <w:szCs w:val="28"/>
        </w:rPr>
        <w:t xml:space="preserve">This pragmatic outlook on the life course as constantly negotiated order holds in store far reaching consequences. It spells the possibility embodied in late capitalism of consuming life course related images to churn </w:t>
      </w:r>
      <w:r w:rsidR="00713D3D">
        <w:rPr>
          <w:sz w:val="28"/>
          <w:szCs w:val="28"/>
        </w:rPr>
        <w:t>out self-made</w:t>
      </w:r>
      <w:r>
        <w:rPr>
          <w:sz w:val="28"/>
          <w:szCs w:val="28"/>
        </w:rPr>
        <w:t xml:space="preserve"> identities</w:t>
      </w:r>
      <w:r w:rsidR="00713D3D">
        <w:rPr>
          <w:sz w:val="28"/>
          <w:szCs w:val="28"/>
        </w:rPr>
        <w:t>. Representations of desires and desirable insignia associated with certain position</w:t>
      </w:r>
      <w:r w:rsidR="004F4BCB">
        <w:rPr>
          <w:sz w:val="28"/>
          <w:szCs w:val="28"/>
        </w:rPr>
        <w:t>s</w:t>
      </w:r>
      <w:r w:rsidR="00713D3D">
        <w:rPr>
          <w:sz w:val="28"/>
          <w:szCs w:val="28"/>
        </w:rPr>
        <w:t xml:space="preserve"> on the </w:t>
      </w:r>
      <w:r w:rsidR="00183DFE">
        <w:rPr>
          <w:sz w:val="28"/>
          <w:szCs w:val="28"/>
        </w:rPr>
        <w:t>made-up</w:t>
      </w:r>
      <w:r w:rsidR="00713D3D">
        <w:rPr>
          <w:sz w:val="28"/>
          <w:szCs w:val="28"/>
        </w:rPr>
        <w:t xml:space="preserve"> life course</w:t>
      </w:r>
      <w:r w:rsidR="004F4BCB">
        <w:rPr>
          <w:sz w:val="28"/>
          <w:szCs w:val="28"/>
        </w:rPr>
        <w:t xml:space="preserve"> </w:t>
      </w:r>
      <w:r w:rsidR="00713D3D">
        <w:rPr>
          <w:sz w:val="28"/>
          <w:szCs w:val="28"/>
        </w:rPr>
        <w:t xml:space="preserve">could be </w:t>
      </w:r>
      <w:r w:rsidR="009A121D">
        <w:rPr>
          <w:sz w:val="28"/>
          <w:szCs w:val="28"/>
        </w:rPr>
        <w:t>attained</w:t>
      </w:r>
      <w:r w:rsidR="00713D3D">
        <w:rPr>
          <w:sz w:val="28"/>
          <w:szCs w:val="28"/>
        </w:rPr>
        <w:t xml:space="preserve"> regardless of chronological age.</w:t>
      </w:r>
      <w:r>
        <w:rPr>
          <w:sz w:val="28"/>
          <w:szCs w:val="28"/>
        </w:rPr>
        <w:t xml:space="preserve"> </w:t>
      </w:r>
      <w:r w:rsidR="00E3653C">
        <w:rPr>
          <w:sz w:val="28"/>
          <w:szCs w:val="28"/>
        </w:rPr>
        <w:t xml:space="preserve">In fact, age is turned from an independent variable to a dependent one, thus calibrating </w:t>
      </w:r>
      <w:r w:rsidR="004C40D3">
        <w:rPr>
          <w:sz w:val="28"/>
          <w:szCs w:val="28"/>
        </w:rPr>
        <w:t>changes</w:t>
      </w:r>
      <w:r w:rsidR="00E3653C">
        <w:rPr>
          <w:sz w:val="28"/>
          <w:szCs w:val="28"/>
        </w:rPr>
        <w:t xml:space="preserve"> according to functional capacities and economic, social and symbolic capital. </w:t>
      </w:r>
      <w:r w:rsidR="005A7808">
        <w:rPr>
          <w:sz w:val="28"/>
          <w:szCs w:val="28"/>
        </w:rPr>
        <w:t xml:space="preserve">To an extent this reversal of age fortunes is reminiscent of the structure of age related division of labor and its </w:t>
      </w:r>
      <w:r w:rsidR="00183DFE">
        <w:rPr>
          <w:sz w:val="28"/>
          <w:szCs w:val="28"/>
        </w:rPr>
        <w:t>concomitant</w:t>
      </w:r>
      <w:r w:rsidR="005A7808">
        <w:rPr>
          <w:sz w:val="28"/>
          <w:szCs w:val="28"/>
        </w:rPr>
        <w:t xml:space="preserve"> life transitions such as</w:t>
      </w:r>
      <w:r w:rsidR="00C36E5C">
        <w:rPr>
          <w:sz w:val="28"/>
          <w:szCs w:val="28"/>
        </w:rPr>
        <w:t xml:space="preserve"> the formative power of</w:t>
      </w:r>
      <w:r w:rsidR="005A7808">
        <w:rPr>
          <w:sz w:val="28"/>
          <w:szCs w:val="28"/>
        </w:rPr>
        <w:t xml:space="preserve"> rites of passage in non-literate societies. </w:t>
      </w:r>
    </w:p>
    <w:p w:rsidR="004F4BCB" w:rsidRDefault="005A7808" w:rsidP="00E36CE7">
      <w:pPr>
        <w:bidi w:val="0"/>
        <w:spacing w:before="240"/>
        <w:rPr>
          <w:sz w:val="28"/>
          <w:szCs w:val="28"/>
        </w:rPr>
      </w:pPr>
      <w:r>
        <w:rPr>
          <w:sz w:val="28"/>
          <w:szCs w:val="28"/>
        </w:rPr>
        <w:t>Paradoxically though as it might seem, the undifferentiated age category of old age in modern society license</w:t>
      </w:r>
      <w:r w:rsidR="009B5DA1">
        <w:rPr>
          <w:sz w:val="28"/>
          <w:szCs w:val="28"/>
        </w:rPr>
        <w:t>s</w:t>
      </w:r>
      <w:r>
        <w:rPr>
          <w:sz w:val="28"/>
          <w:szCs w:val="28"/>
        </w:rPr>
        <w:t xml:space="preserve"> its</w:t>
      </w:r>
      <w:r w:rsidR="009B5DA1">
        <w:rPr>
          <w:sz w:val="28"/>
          <w:szCs w:val="28"/>
        </w:rPr>
        <w:t xml:space="preserve"> reluctant </w:t>
      </w:r>
      <w:r w:rsidR="004C40D3">
        <w:rPr>
          <w:sz w:val="28"/>
          <w:szCs w:val="28"/>
        </w:rPr>
        <w:t>bearers,</w:t>
      </w:r>
      <w:r w:rsidR="009B5DA1">
        <w:rPr>
          <w:sz w:val="28"/>
          <w:szCs w:val="28"/>
        </w:rPr>
        <w:t xml:space="preserve"> namely the elderly</w:t>
      </w:r>
      <w:r>
        <w:rPr>
          <w:sz w:val="28"/>
          <w:szCs w:val="28"/>
        </w:rPr>
        <w:t xml:space="preserve"> </w:t>
      </w:r>
      <w:r w:rsidR="009B5DA1">
        <w:rPr>
          <w:sz w:val="28"/>
          <w:szCs w:val="28"/>
        </w:rPr>
        <w:t>to exercise</w:t>
      </w:r>
      <w:r w:rsidR="003033CE">
        <w:rPr>
          <w:sz w:val="28"/>
          <w:szCs w:val="28"/>
        </w:rPr>
        <w:t xml:space="preserve"> relatively large measure of free will within a rather broad leeway </w:t>
      </w:r>
      <w:r w:rsidR="00C052D4">
        <w:rPr>
          <w:sz w:val="28"/>
          <w:szCs w:val="28"/>
        </w:rPr>
        <w:t>delineated</w:t>
      </w:r>
      <w:r w:rsidR="003033CE">
        <w:rPr>
          <w:sz w:val="28"/>
          <w:szCs w:val="28"/>
        </w:rPr>
        <w:t xml:space="preserve"> by</w:t>
      </w:r>
      <w:r w:rsidR="00C052D4">
        <w:rPr>
          <w:sz w:val="28"/>
          <w:szCs w:val="28"/>
        </w:rPr>
        <w:t xml:space="preserve"> the very practices of</w:t>
      </w:r>
      <w:r w:rsidR="003033CE">
        <w:rPr>
          <w:sz w:val="28"/>
          <w:szCs w:val="28"/>
        </w:rPr>
        <w:t xml:space="preserve"> social shunning</w:t>
      </w:r>
      <w:r w:rsidR="00570442">
        <w:rPr>
          <w:sz w:val="28"/>
          <w:szCs w:val="28"/>
        </w:rPr>
        <w:t xml:space="preserve"> to which that category is subjected</w:t>
      </w:r>
      <w:r w:rsidR="003033CE">
        <w:rPr>
          <w:sz w:val="28"/>
          <w:szCs w:val="28"/>
        </w:rPr>
        <w:t xml:space="preserve">. </w:t>
      </w:r>
      <w:r w:rsidR="009A121D">
        <w:rPr>
          <w:sz w:val="28"/>
          <w:szCs w:val="28"/>
        </w:rPr>
        <w:t xml:space="preserve">The occupants of the cultural territory of old age are thus beguiled to adopt any affordable life style they wish to live by </w:t>
      </w:r>
      <w:r w:rsidR="00A84C45">
        <w:rPr>
          <w:sz w:val="28"/>
          <w:szCs w:val="28"/>
        </w:rPr>
        <w:t>(Featherstone and Wernick 1995; Blaikie 1999; Katz 2005).</w:t>
      </w:r>
      <w:r w:rsidR="00B63DDA">
        <w:rPr>
          <w:sz w:val="28"/>
          <w:szCs w:val="28"/>
        </w:rPr>
        <w:t xml:space="preserve"> As the balance between determinacy and indeterminacy is hinged on the interplay between the constraints of social structure on the one hand and the</w:t>
      </w:r>
      <w:r w:rsidR="002F2F0B">
        <w:rPr>
          <w:sz w:val="28"/>
          <w:szCs w:val="28"/>
        </w:rPr>
        <w:t xml:space="preserve"> individual's capacity</w:t>
      </w:r>
      <w:r w:rsidR="00B63DDA">
        <w:rPr>
          <w:sz w:val="28"/>
          <w:szCs w:val="28"/>
        </w:rPr>
        <w:t xml:space="preserve"> </w:t>
      </w:r>
      <w:r w:rsidR="002F2F0B">
        <w:rPr>
          <w:sz w:val="28"/>
          <w:szCs w:val="28"/>
        </w:rPr>
        <w:t>to act upon reality on the other (</w:t>
      </w:r>
      <w:r w:rsidR="000A31A8">
        <w:rPr>
          <w:sz w:val="28"/>
          <w:szCs w:val="28"/>
        </w:rPr>
        <w:t>G</w:t>
      </w:r>
      <w:r w:rsidR="002F2F0B">
        <w:rPr>
          <w:sz w:val="28"/>
          <w:szCs w:val="28"/>
        </w:rPr>
        <w:t>iddens 1991)</w:t>
      </w:r>
      <w:r w:rsidR="000A31A8">
        <w:rPr>
          <w:sz w:val="28"/>
          <w:szCs w:val="28"/>
        </w:rPr>
        <w:t xml:space="preserve">, conceptions of the life course consist, to various </w:t>
      </w:r>
      <w:r w:rsidR="00FE4CA2">
        <w:rPr>
          <w:sz w:val="28"/>
          <w:szCs w:val="28"/>
        </w:rPr>
        <w:t>extents</w:t>
      </w:r>
      <w:r w:rsidR="000A31A8">
        <w:rPr>
          <w:sz w:val="28"/>
          <w:szCs w:val="28"/>
        </w:rPr>
        <w:t xml:space="preserve">, of </w:t>
      </w:r>
      <w:r w:rsidR="00D82C6A">
        <w:rPr>
          <w:sz w:val="28"/>
          <w:szCs w:val="28"/>
        </w:rPr>
        <w:t>a blend between the</w:t>
      </w:r>
      <w:r w:rsidR="000A31A8">
        <w:rPr>
          <w:sz w:val="28"/>
          <w:szCs w:val="28"/>
        </w:rPr>
        <w:t xml:space="preserve"> two. </w:t>
      </w:r>
      <w:r w:rsidR="00D82C6A">
        <w:rPr>
          <w:sz w:val="28"/>
          <w:szCs w:val="28"/>
        </w:rPr>
        <w:t xml:space="preserve">Since any edifice of a course of life is about regulating </w:t>
      </w:r>
      <w:r w:rsidR="004C40D3">
        <w:rPr>
          <w:sz w:val="28"/>
          <w:szCs w:val="28"/>
        </w:rPr>
        <w:t>transformations,</w:t>
      </w:r>
      <w:r w:rsidR="00D82C6A">
        <w:rPr>
          <w:sz w:val="28"/>
          <w:szCs w:val="28"/>
        </w:rPr>
        <w:t xml:space="preserve"> it is time management devices that </w:t>
      </w:r>
      <w:r w:rsidR="00BA0AB1">
        <w:rPr>
          <w:sz w:val="28"/>
          <w:szCs w:val="28"/>
        </w:rPr>
        <w:t>design</w:t>
      </w:r>
      <w:r w:rsidR="004C40D3">
        <w:rPr>
          <w:sz w:val="28"/>
          <w:szCs w:val="28"/>
        </w:rPr>
        <w:t>, monitor and control</w:t>
      </w:r>
      <w:r w:rsidR="00D82C6A">
        <w:rPr>
          <w:sz w:val="28"/>
          <w:szCs w:val="28"/>
        </w:rPr>
        <w:t xml:space="preserve"> it.</w:t>
      </w:r>
      <w:r w:rsidR="005F6322">
        <w:rPr>
          <w:sz w:val="28"/>
          <w:szCs w:val="28"/>
        </w:rPr>
        <w:t xml:space="preserve"> I</w:t>
      </w:r>
      <w:r w:rsidR="00F1344B">
        <w:rPr>
          <w:sz w:val="28"/>
          <w:szCs w:val="28"/>
        </w:rPr>
        <w:t>t, therefore, is the intercourse between</w:t>
      </w:r>
      <w:r w:rsidR="005F6322">
        <w:rPr>
          <w:sz w:val="28"/>
          <w:szCs w:val="28"/>
        </w:rPr>
        <w:t xml:space="preserve"> the preset building blocks of</w:t>
      </w:r>
      <w:r w:rsidR="00F1344B">
        <w:rPr>
          <w:sz w:val="28"/>
          <w:szCs w:val="28"/>
        </w:rPr>
        <w:t xml:space="preserve"> social time and</w:t>
      </w:r>
      <w:r w:rsidR="00BA0AB1">
        <w:rPr>
          <w:sz w:val="28"/>
          <w:szCs w:val="28"/>
        </w:rPr>
        <w:t xml:space="preserve"> the</w:t>
      </w:r>
      <w:r w:rsidR="00F1344B">
        <w:rPr>
          <w:sz w:val="28"/>
          <w:szCs w:val="28"/>
        </w:rPr>
        <w:t xml:space="preserve"> subjective</w:t>
      </w:r>
      <w:r w:rsidR="005F6322">
        <w:rPr>
          <w:sz w:val="28"/>
          <w:szCs w:val="28"/>
        </w:rPr>
        <w:t>ly experienced flow</w:t>
      </w:r>
      <w:r w:rsidR="00BA0AB1">
        <w:rPr>
          <w:sz w:val="28"/>
          <w:szCs w:val="28"/>
        </w:rPr>
        <w:t xml:space="preserve"> that structures</w:t>
      </w:r>
      <w:r w:rsidR="00F1344B">
        <w:rPr>
          <w:sz w:val="28"/>
          <w:szCs w:val="28"/>
        </w:rPr>
        <w:t xml:space="preserve"> </w:t>
      </w:r>
      <w:r w:rsidR="004C40D3">
        <w:rPr>
          <w:sz w:val="28"/>
          <w:szCs w:val="28"/>
        </w:rPr>
        <w:t xml:space="preserve">the temporal properties of </w:t>
      </w:r>
      <w:r w:rsidR="00E36CE7">
        <w:rPr>
          <w:sz w:val="28"/>
          <w:szCs w:val="28"/>
        </w:rPr>
        <w:t>life and living</w:t>
      </w:r>
      <w:r w:rsidR="005F6322">
        <w:rPr>
          <w:sz w:val="28"/>
          <w:szCs w:val="28"/>
        </w:rPr>
        <w:t>.</w:t>
      </w:r>
    </w:p>
    <w:p w:rsidR="005F6322" w:rsidRPr="004F4BCB" w:rsidRDefault="005F6322" w:rsidP="004F4BCB">
      <w:pPr>
        <w:bidi w:val="0"/>
        <w:spacing w:before="240"/>
        <w:rPr>
          <w:sz w:val="28"/>
          <w:szCs w:val="28"/>
        </w:rPr>
      </w:pPr>
      <w:r w:rsidRPr="005F6322">
        <w:rPr>
          <w:sz w:val="28"/>
          <w:szCs w:val="28"/>
          <w:u w:val="single"/>
        </w:rPr>
        <w:t>c) Social time versus the experience of time</w:t>
      </w:r>
      <w:r w:rsidR="00D82C6A" w:rsidRPr="005F6322">
        <w:rPr>
          <w:sz w:val="28"/>
          <w:szCs w:val="28"/>
          <w:u w:val="single"/>
        </w:rPr>
        <w:t xml:space="preserve"> </w:t>
      </w:r>
    </w:p>
    <w:p w:rsidR="00FD4E6E" w:rsidRDefault="000B41A7" w:rsidP="00E36CE7">
      <w:pPr>
        <w:bidi w:val="0"/>
        <w:rPr>
          <w:sz w:val="28"/>
          <w:szCs w:val="28"/>
        </w:rPr>
      </w:pPr>
      <w:r w:rsidRPr="000B41A7">
        <w:rPr>
          <w:sz w:val="28"/>
          <w:szCs w:val="28"/>
        </w:rPr>
        <w:t>Perhaps the most prominent</w:t>
      </w:r>
      <w:r w:rsidR="00DA0197">
        <w:rPr>
          <w:sz w:val="28"/>
          <w:szCs w:val="28"/>
        </w:rPr>
        <w:t xml:space="preserve"> monitoring</w:t>
      </w:r>
      <w:r w:rsidRPr="000B41A7">
        <w:rPr>
          <w:sz w:val="28"/>
          <w:szCs w:val="28"/>
        </w:rPr>
        <w:t xml:space="preserve"> controller of the move</w:t>
      </w:r>
      <w:r>
        <w:rPr>
          <w:sz w:val="28"/>
          <w:szCs w:val="28"/>
        </w:rPr>
        <w:t>ment through life is concepts of age categorization</w:t>
      </w:r>
      <w:r w:rsidR="009F6851">
        <w:rPr>
          <w:sz w:val="28"/>
          <w:szCs w:val="28"/>
        </w:rPr>
        <w:t>.</w:t>
      </w:r>
      <w:r w:rsidR="000507B7">
        <w:rPr>
          <w:sz w:val="28"/>
          <w:szCs w:val="28"/>
        </w:rPr>
        <w:t xml:space="preserve"> </w:t>
      </w:r>
      <w:r w:rsidR="009F6851">
        <w:rPr>
          <w:sz w:val="28"/>
          <w:szCs w:val="28"/>
        </w:rPr>
        <w:t>U</w:t>
      </w:r>
      <w:r w:rsidR="000507B7">
        <w:rPr>
          <w:sz w:val="28"/>
          <w:szCs w:val="28"/>
        </w:rPr>
        <w:t xml:space="preserve">nlike other </w:t>
      </w:r>
      <w:r w:rsidR="00DA0197">
        <w:rPr>
          <w:sz w:val="28"/>
          <w:szCs w:val="28"/>
        </w:rPr>
        <w:t>physiologically</w:t>
      </w:r>
      <w:r w:rsidR="000507B7">
        <w:rPr>
          <w:sz w:val="28"/>
          <w:szCs w:val="28"/>
        </w:rPr>
        <w:t xml:space="preserve"> moored classificatory principles such as race and sex,</w:t>
      </w:r>
      <w:r w:rsidR="009F6851">
        <w:rPr>
          <w:sz w:val="28"/>
          <w:szCs w:val="28"/>
        </w:rPr>
        <w:t xml:space="preserve"> age</w:t>
      </w:r>
      <w:r w:rsidR="000507B7">
        <w:rPr>
          <w:sz w:val="28"/>
          <w:szCs w:val="28"/>
        </w:rPr>
        <w:t xml:space="preserve"> is still a Gordian tie </w:t>
      </w:r>
      <w:r w:rsidR="009F6851">
        <w:rPr>
          <w:sz w:val="28"/>
          <w:szCs w:val="28"/>
        </w:rPr>
        <w:t xml:space="preserve">of the natural and the social, hence </w:t>
      </w:r>
      <w:r w:rsidR="00E65233">
        <w:rPr>
          <w:sz w:val="28"/>
          <w:szCs w:val="28"/>
        </w:rPr>
        <w:t>surpassing</w:t>
      </w:r>
      <w:r w:rsidR="009F6851">
        <w:rPr>
          <w:sz w:val="28"/>
          <w:szCs w:val="28"/>
        </w:rPr>
        <w:t xml:space="preserve"> </w:t>
      </w:r>
      <w:r w:rsidR="008A29C6">
        <w:rPr>
          <w:sz w:val="28"/>
          <w:szCs w:val="28"/>
        </w:rPr>
        <w:t xml:space="preserve">both </w:t>
      </w:r>
      <w:r w:rsidR="009F6851">
        <w:rPr>
          <w:sz w:val="28"/>
          <w:szCs w:val="28"/>
        </w:rPr>
        <w:t>cultur</w:t>
      </w:r>
      <w:r w:rsidR="008A29C6">
        <w:rPr>
          <w:sz w:val="28"/>
          <w:szCs w:val="28"/>
        </w:rPr>
        <w:t>al codification</w:t>
      </w:r>
      <w:r w:rsidR="009F6851">
        <w:rPr>
          <w:sz w:val="28"/>
          <w:szCs w:val="28"/>
        </w:rPr>
        <w:t xml:space="preserve"> and historical period</w:t>
      </w:r>
      <w:r w:rsidR="008A29C6">
        <w:rPr>
          <w:sz w:val="28"/>
          <w:szCs w:val="28"/>
        </w:rPr>
        <w:t>ization</w:t>
      </w:r>
      <w:r>
        <w:rPr>
          <w:sz w:val="28"/>
          <w:szCs w:val="28"/>
        </w:rPr>
        <w:t xml:space="preserve">. In some simple </w:t>
      </w:r>
      <w:r w:rsidR="00C60DA8">
        <w:rPr>
          <w:sz w:val="28"/>
          <w:szCs w:val="28"/>
        </w:rPr>
        <w:t>societies</w:t>
      </w:r>
      <w:r>
        <w:rPr>
          <w:sz w:val="28"/>
          <w:szCs w:val="28"/>
        </w:rPr>
        <w:t xml:space="preserve"> where the lives of all members </w:t>
      </w:r>
      <w:r w:rsidR="00C60DA8">
        <w:rPr>
          <w:sz w:val="28"/>
          <w:szCs w:val="28"/>
        </w:rPr>
        <w:t>are</w:t>
      </w:r>
      <w:r>
        <w:rPr>
          <w:sz w:val="28"/>
          <w:szCs w:val="28"/>
        </w:rPr>
        <w:t xml:space="preserve"> </w:t>
      </w:r>
      <w:r w:rsidR="00EC5B8A">
        <w:rPr>
          <w:sz w:val="28"/>
          <w:szCs w:val="28"/>
        </w:rPr>
        <w:t>converged</w:t>
      </w:r>
      <w:r w:rsidR="00C60DA8">
        <w:rPr>
          <w:sz w:val="28"/>
          <w:szCs w:val="28"/>
        </w:rPr>
        <w:t xml:space="preserve"> to follow one track</w:t>
      </w:r>
      <w:r>
        <w:rPr>
          <w:sz w:val="28"/>
          <w:szCs w:val="28"/>
        </w:rPr>
        <w:t xml:space="preserve"> </w:t>
      </w:r>
      <w:r w:rsidR="00C60DA8">
        <w:rPr>
          <w:sz w:val="28"/>
          <w:szCs w:val="28"/>
        </w:rPr>
        <w:t>of living</w:t>
      </w:r>
      <w:r w:rsidR="00EC5B8A">
        <w:rPr>
          <w:sz w:val="28"/>
          <w:szCs w:val="28"/>
        </w:rPr>
        <w:t xml:space="preserve"> from birth to death</w:t>
      </w:r>
      <w:r w:rsidR="00C60DA8">
        <w:rPr>
          <w:sz w:val="28"/>
          <w:szCs w:val="28"/>
        </w:rPr>
        <w:t>, 'life term</w:t>
      </w:r>
      <w:r w:rsidR="003077D3">
        <w:rPr>
          <w:sz w:val="28"/>
          <w:szCs w:val="28"/>
        </w:rPr>
        <w:t xml:space="preserve"> social</w:t>
      </w:r>
      <w:r w:rsidR="00C60DA8">
        <w:rPr>
          <w:sz w:val="28"/>
          <w:szCs w:val="28"/>
        </w:rPr>
        <w:t xml:space="preserve"> arena'</w:t>
      </w:r>
      <w:r w:rsidR="003077D3">
        <w:rPr>
          <w:sz w:val="28"/>
          <w:szCs w:val="28"/>
        </w:rPr>
        <w:t xml:space="preserve"> as coined by Moore </w:t>
      </w:r>
      <w:r w:rsidR="00EC5B8A">
        <w:rPr>
          <w:sz w:val="28"/>
          <w:szCs w:val="28"/>
        </w:rPr>
        <w:t xml:space="preserve">(1978), the social gaze is sufficiently powerful to ensure rigid surveillance over </w:t>
      </w:r>
      <w:r w:rsidR="008A29C6">
        <w:rPr>
          <w:sz w:val="28"/>
          <w:szCs w:val="28"/>
        </w:rPr>
        <w:t>observance</w:t>
      </w:r>
      <w:r>
        <w:rPr>
          <w:sz w:val="28"/>
          <w:szCs w:val="28"/>
        </w:rPr>
        <w:t xml:space="preserve"> </w:t>
      </w:r>
      <w:r w:rsidR="008A29C6">
        <w:rPr>
          <w:sz w:val="28"/>
          <w:szCs w:val="28"/>
        </w:rPr>
        <w:t>of</w:t>
      </w:r>
      <w:r w:rsidR="00EC5B8A">
        <w:rPr>
          <w:sz w:val="28"/>
          <w:szCs w:val="28"/>
        </w:rPr>
        <w:t xml:space="preserve"> age group norms. But,</w:t>
      </w:r>
      <w:r w:rsidR="006075F2">
        <w:rPr>
          <w:sz w:val="28"/>
          <w:szCs w:val="28"/>
        </w:rPr>
        <w:t xml:space="preserve"> age </w:t>
      </w:r>
      <w:r w:rsidR="006E2006">
        <w:rPr>
          <w:sz w:val="28"/>
          <w:szCs w:val="28"/>
        </w:rPr>
        <w:t>charted</w:t>
      </w:r>
      <w:r w:rsidR="00EC5B8A">
        <w:rPr>
          <w:sz w:val="28"/>
          <w:szCs w:val="28"/>
        </w:rPr>
        <w:t xml:space="preserve"> normative maps are not prevalent only in such age separated societies </w:t>
      </w:r>
      <w:r w:rsidR="006075F2">
        <w:rPr>
          <w:sz w:val="28"/>
          <w:szCs w:val="28"/>
        </w:rPr>
        <w:t>organized</w:t>
      </w:r>
      <w:r w:rsidR="00EC5B8A">
        <w:rPr>
          <w:sz w:val="28"/>
          <w:szCs w:val="28"/>
        </w:rPr>
        <w:t xml:space="preserve"> </w:t>
      </w:r>
      <w:r w:rsidR="006075F2">
        <w:rPr>
          <w:sz w:val="28"/>
          <w:szCs w:val="28"/>
        </w:rPr>
        <w:t>around</w:t>
      </w:r>
      <w:r w:rsidR="00EC5B8A">
        <w:rPr>
          <w:sz w:val="28"/>
          <w:szCs w:val="28"/>
        </w:rPr>
        <w:t xml:space="preserve"> age class system</w:t>
      </w:r>
      <w:r w:rsidR="00E36CE7">
        <w:rPr>
          <w:sz w:val="28"/>
          <w:szCs w:val="28"/>
        </w:rPr>
        <w:t>s</w:t>
      </w:r>
      <w:r w:rsidR="00EC5B8A">
        <w:rPr>
          <w:sz w:val="28"/>
          <w:szCs w:val="28"/>
        </w:rPr>
        <w:t xml:space="preserve"> </w:t>
      </w:r>
      <w:r w:rsidR="006075F2">
        <w:rPr>
          <w:sz w:val="28"/>
          <w:szCs w:val="28"/>
        </w:rPr>
        <w:t xml:space="preserve">based on </w:t>
      </w:r>
      <w:r w:rsidR="00EC5B8A">
        <w:rPr>
          <w:sz w:val="28"/>
          <w:szCs w:val="28"/>
        </w:rPr>
        <w:t>division of labor (Wilson</w:t>
      </w:r>
      <w:r w:rsidR="00247E2D">
        <w:rPr>
          <w:sz w:val="28"/>
          <w:szCs w:val="28"/>
        </w:rPr>
        <w:t xml:space="preserve"> 1951; </w:t>
      </w:r>
      <w:r w:rsidR="006075F2">
        <w:rPr>
          <w:sz w:val="28"/>
          <w:szCs w:val="28"/>
        </w:rPr>
        <w:t>Stewart 1976; Kertzer and Keith 1984;</w:t>
      </w:r>
      <w:r w:rsidR="006E2006">
        <w:rPr>
          <w:sz w:val="28"/>
          <w:szCs w:val="28"/>
        </w:rPr>
        <w:t xml:space="preserve"> </w:t>
      </w:r>
      <w:r w:rsidR="006075F2">
        <w:rPr>
          <w:sz w:val="28"/>
          <w:szCs w:val="28"/>
        </w:rPr>
        <w:t>Bernardi 1985). They</w:t>
      </w:r>
      <w:r w:rsidR="00E36CE7">
        <w:rPr>
          <w:sz w:val="28"/>
          <w:szCs w:val="28"/>
        </w:rPr>
        <w:t xml:space="preserve"> also</w:t>
      </w:r>
      <w:r w:rsidR="006075F2">
        <w:rPr>
          <w:sz w:val="28"/>
          <w:szCs w:val="28"/>
        </w:rPr>
        <w:t xml:space="preserve"> apply to varying degrees </w:t>
      </w:r>
      <w:r w:rsidR="007D7EC2">
        <w:rPr>
          <w:sz w:val="28"/>
          <w:szCs w:val="28"/>
        </w:rPr>
        <w:t>to</w:t>
      </w:r>
      <w:r w:rsidR="006075F2">
        <w:rPr>
          <w:sz w:val="28"/>
          <w:szCs w:val="28"/>
        </w:rPr>
        <w:t xml:space="preserve"> "limited social arena' societies where role differentiation and specialization </w:t>
      </w:r>
      <w:r w:rsidR="00C052D4">
        <w:rPr>
          <w:sz w:val="28"/>
          <w:szCs w:val="28"/>
        </w:rPr>
        <w:t>launch</w:t>
      </w:r>
      <w:r w:rsidR="006075F2">
        <w:rPr>
          <w:sz w:val="28"/>
          <w:szCs w:val="28"/>
        </w:rPr>
        <w:t xml:space="preserve"> people on different identity </w:t>
      </w:r>
      <w:r w:rsidR="00E36CE7">
        <w:rPr>
          <w:sz w:val="28"/>
          <w:szCs w:val="28"/>
        </w:rPr>
        <w:t>tracks</w:t>
      </w:r>
      <w:r w:rsidR="0041086F">
        <w:rPr>
          <w:sz w:val="28"/>
          <w:szCs w:val="28"/>
        </w:rPr>
        <w:t>. In effect, the bureaucratic nature of modern society assign</w:t>
      </w:r>
      <w:r w:rsidR="007D7EC2">
        <w:rPr>
          <w:sz w:val="28"/>
          <w:szCs w:val="28"/>
        </w:rPr>
        <w:t>s</w:t>
      </w:r>
      <w:r w:rsidR="00E36CE7">
        <w:rPr>
          <w:sz w:val="28"/>
          <w:szCs w:val="28"/>
        </w:rPr>
        <w:t xml:space="preserve"> a multitude of</w:t>
      </w:r>
      <w:r w:rsidR="0041086F">
        <w:rPr>
          <w:sz w:val="28"/>
          <w:szCs w:val="28"/>
        </w:rPr>
        <w:t xml:space="preserve"> chronologically </w:t>
      </w:r>
      <w:r w:rsidR="007D7EC2">
        <w:rPr>
          <w:sz w:val="28"/>
          <w:szCs w:val="28"/>
        </w:rPr>
        <w:t>set</w:t>
      </w:r>
      <w:r w:rsidR="0041086F">
        <w:rPr>
          <w:sz w:val="28"/>
          <w:szCs w:val="28"/>
        </w:rPr>
        <w:t xml:space="preserve"> positions</w:t>
      </w:r>
      <w:r w:rsidR="006E2006">
        <w:rPr>
          <w:sz w:val="28"/>
          <w:szCs w:val="28"/>
        </w:rPr>
        <w:t>, hence</w:t>
      </w:r>
      <w:r w:rsidR="0041086F">
        <w:rPr>
          <w:sz w:val="28"/>
          <w:szCs w:val="28"/>
        </w:rPr>
        <w:t xml:space="preserve"> amplif</w:t>
      </w:r>
      <w:r w:rsidR="006E2006">
        <w:rPr>
          <w:sz w:val="28"/>
          <w:szCs w:val="28"/>
        </w:rPr>
        <w:t>ying</w:t>
      </w:r>
      <w:r w:rsidR="0041086F">
        <w:rPr>
          <w:sz w:val="28"/>
          <w:szCs w:val="28"/>
        </w:rPr>
        <w:t xml:space="preserve"> the </w:t>
      </w:r>
      <w:r w:rsidR="007D7EC2">
        <w:rPr>
          <w:sz w:val="28"/>
          <w:szCs w:val="28"/>
        </w:rPr>
        <w:t>foundational</w:t>
      </w:r>
      <w:r w:rsidR="0041086F">
        <w:rPr>
          <w:sz w:val="28"/>
          <w:szCs w:val="28"/>
        </w:rPr>
        <w:t xml:space="preserve"> power of age </w:t>
      </w:r>
      <w:r w:rsidR="007D7EC2">
        <w:rPr>
          <w:sz w:val="28"/>
          <w:szCs w:val="28"/>
        </w:rPr>
        <w:t>contrived</w:t>
      </w:r>
      <w:r w:rsidR="0041086F">
        <w:rPr>
          <w:sz w:val="28"/>
          <w:szCs w:val="28"/>
        </w:rPr>
        <w:t xml:space="preserve"> stratification. </w:t>
      </w:r>
      <w:r w:rsidR="00E36CE7">
        <w:rPr>
          <w:sz w:val="28"/>
          <w:szCs w:val="28"/>
        </w:rPr>
        <w:t>Such institutional imperatives</w:t>
      </w:r>
      <w:r w:rsidR="0041086F">
        <w:rPr>
          <w:sz w:val="28"/>
          <w:szCs w:val="28"/>
        </w:rPr>
        <w:t xml:space="preserve"> </w:t>
      </w:r>
      <w:r w:rsidR="007D7EC2">
        <w:rPr>
          <w:sz w:val="28"/>
          <w:szCs w:val="28"/>
        </w:rPr>
        <w:t>delineat</w:t>
      </w:r>
      <w:r w:rsidR="00E36CE7">
        <w:rPr>
          <w:sz w:val="28"/>
          <w:szCs w:val="28"/>
        </w:rPr>
        <w:t>e</w:t>
      </w:r>
      <w:r w:rsidR="0041086F">
        <w:rPr>
          <w:sz w:val="28"/>
          <w:szCs w:val="28"/>
        </w:rPr>
        <w:t xml:space="preserve"> and maintain age</w:t>
      </w:r>
      <w:r w:rsidR="00B920AE">
        <w:rPr>
          <w:sz w:val="28"/>
          <w:szCs w:val="28"/>
        </w:rPr>
        <w:t xml:space="preserve"> </w:t>
      </w:r>
      <w:r w:rsidR="00E36CE7">
        <w:rPr>
          <w:sz w:val="28"/>
          <w:szCs w:val="28"/>
        </w:rPr>
        <w:t>grounded</w:t>
      </w:r>
      <w:r w:rsidR="0041086F">
        <w:rPr>
          <w:sz w:val="28"/>
          <w:szCs w:val="28"/>
        </w:rPr>
        <w:t xml:space="preserve"> boundaries</w:t>
      </w:r>
      <w:r w:rsidR="00B920AE">
        <w:rPr>
          <w:sz w:val="28"/>
          <w:szCs w:val="28"/>
        </w:rPr>
        <w:t xml:space="preserve"> </w:t>
      </w:r>
      <w:r w:rsidR="00E46E64">
        <w:rPr>
          <w:sz w:val="28"/>
          <w:szCs w:val="28"/>
        </w:rPr>
        <w:t>turn</w:t>
      </w:r>
      <w:r w:rsidR="00E36CE7">
        <w:rPr>
          <w:sz w:val="28"/>
          <w:szCs w:val="28"/>
        </w:rPr>
        <w:t>ed</w:t>
      </w:r>
      <w:r w:rsidR="00E46E64">
        <w:rPr>
          <w:sz w:val="28"/>
          <w:szCs w:val="28"/>
        </w:rPr>
        <w:t xml:space="preserve"> out to be</w:t>
      </w:r>
      <w:r w:rsidR="0041086F">
        <w:rPr>
          <w:sz w:val="28"/>
          <w:szCs w:val="28"/>
        </w:rPr>
        <w:t xml:space="preserve"> dominant feature</w:t>
      </w:r>
      <w:r w:rsidR="00E36CE7">
        <w:rPr>
          <w:sz w:val="28"/>
          <w:szCs w:val="28"/>
        </w:rPr>
        <w:t>s</w:t>
      </w:r>
      <w:r w:rsidR="0041086F">
        <w:rPr>
          <w:sz w:val="28"/>
          <w:szCs w:val="28"/>
        </w:rPr>
        <w:t xml:space="preserve"> of </w:t>
      </w:r>
      <w:r w:rsidR="006E2006">
        <w:rPr>
          <w:sz w:val="28"/>
          <w:szCs w:val="28"/>
        </w:rPr>
        <w:t>a culture that proverbially</w:t>
      </w:r>
      <w:r w:rsidR="00E36CE7">
        <w:rPr>
          <w:sz w:val="28"/>
          <w:szCs w:val="28"/>
        </w:rPr>
        <w:t xml:space="preserve"> and </w:t>
      </w:r>
      <w:r w:rsidR="00B23353">
        <w:rPr>
          <w:sz w:val="28"/>
          <w:szCs w:val="28"/>
        </w:rPr>
        <w:t>declaratively</w:t>
      </w:r>
      <w:r w:rsidR="00E46E64">
        <w:rPr>
          <w:sz w:val="28"/>
          <w:szCs w:val="28"/>
        </w:rPr>
        <w:t xml:space="preserve"> </w:t>
      </w:r>
      <w:r w:rsidR="006E2006">
        <w:rPr>
          <w:sz w:val="28"/>
          <w:szCs w:val="28"/>
        </w:rPr>
        <w:t>flouts</w:t>
      </w:r>
      <w:r w:rsidR="00E46E64">
        <w:rPr>
          <w:sz w:val="28"/>
          <w:szCs w:val="28"/>
        </w:rPr>
        <w:t xml:space="preserve"> the importance of age as a source of meaning. </w:t>
      </w:r>
    </w:p>
    <w:p w:rsidR="00FD4E6E" w:rsidRDefault="004C509F" w:rsidP="00F828BF">
      <w:pPr>
        <w:bidi w:val="0"/>
        <w:rPr>
          <w:sz w:val="28"/>
          <w:szCs w:val="28"/>
        </w:rPr>
      </w:pPr>
      <w:r>
        <w:rPr>
          <w:sz w:val="28"/>
          <w:szCs w:val="28"/>
        </w:rPr>
        <w:t>The result of this contradiction in</w:t>
      </w:r>
      <w:r w:rsidR="00B23353">
        <w:rPr>
          <w:sz w:val="28"/>
          <w:szCs w:val="28"/>
        </w:rPr>
        <w:t xml:space="preserve"> cultural</w:t>
      </w:r>
      <w:r>
        <w:rPr>
          <w:sz w:val="28"/>
          <w:szCs w:val="28"/>
        </w:rPr>
        <w:t xml:space="preserve"> terms is the discontent instilled in the awareness of age discrimination, particularly toward the old. Ageism has </w:t>
      </w:r>
      <w:r w:rsidR="006E2006">
        <w:rPr>
          <w:sz w:val="28"/>
          <w:szCs w:val="28"/>
        </w:rPr>
        <w:t xml:space="preserve">been </w:t>
      </w:r>
      <w:r w:rsidR="00432376">
        <w:rPr>
          <w:sz w:val="28"/>
          <w:szCs w:val="28"/>
        </w:rPr>
        <w:t>labeled</w:t>
      </w:r>
      <w:r>
        <w:rPr>
          <w:sz w:val="28"/>
          <w:szCs w:val="28"/>
        </w:rPr>
        <w:t xml:space="preserve"> a public problem that entails legal, political, cultural and economic implications</w:t>
      </w:r>
      <w:r w:rsidR="00B23353">
        <w:rPr>
          <w:sz w:val="28"/>
          <w:szCs w:val="28"/>
        </w:rPr>
        <w:t xml:space="preserve"> generally acknowledged as politically incorrect </w:t>
      </w:r>
      <w:r w:rsidR="00A56463">
        <w:rPr>
          <w:sz w:val="28"/>
          <w:szCs w:val="28"/>
        </w:rPr>
        <w:t>(Bytheway 1995; Nelson 2002). Like racism</w:t>
      </w:r>
      <w:r w:rsidR="007D7EC2">
        <w:rPr>
          <w:sz w:val="28"/>
          <w:szCs w:val="28"/>
        </w:rPr>
        <w:t>, colonialism</w:t>
      </w:r>
      <w:r w:rsidR="00A56463">
        <w:rPr>
          <w:sz w:val="28"/>
          <w:szCs w:val="28"/>
        </w:rPr>
        <w:t xml:space="preserve"> and sexism, ageism is a form of bigotry, and hence must not be confounded with the phenomenon of </w:t>
      </w:r>
      <w:r w:rsidR="00691F32">
        <w:rPr>
          <w:sz w:val="28"/>
          <w:szCs w:val="28"/>
        </w:rPr>
        <w:t xml:space="preserve">segregated </w:t>
      </w:r>
      <w:r w:rsidR="00A56463">
        <w:rPr>
          <w:sz w:val="28"/>
          <w:szCs w:val="28"/>
        </w:rPr>
        <w:t>age homogenous communities</w:t>
      </w:r>
      <w:r w:rsidR="00E120FD">
        <w:rPr>
          <w:sz w:val="28"/>
          <w:szCs w:val="28"/>
        </w:rPr>
        <w:t xml:space="preserve"> which could</w:t>
      </w:r>
      <w:r w:rsidR="006E2006">
        <w:rPr>
          <w:sz w:val="28"/>
          <w:szCs w:val="28"/>
        </w:rPr>
        <w:t xml:space="preserve"> even</w:t>
      </w:r>
      <w:r w:rsidR="00E120FD">
        <w:rPr>
          <w:sz w:val="28"/>
          <w:szCs w:val="28"/>
        </w:rPr>
        <w:t xml:space="preserve"> be construed as a means of warding off discrimination</w:t>
      </w:r>
      <w:r w:rsidR="006D39A4">
        <w:rPr>
          <w:sz w:val="28"/>
          <w:szCs w:val="28"/>
        </w:rPr>
        <w:t xml:space="preserve"> (Keith 1980). Contrary to</w:t>
      </w:r>
      <w:r w:rsidR="00310942">
        <w:rPr>
          <w:sz w:val="28"/>
          <w:szCs w:val="28"/>
        </w:rPr>
        <w:t xml:space="preserve"> cultures where functional age accounts for accomplished status transitions as performed in the course of rites of passage </w:t>
      </w:r>
      <w:r w:rsidR="006E2006">
        <w:rPr>
          <w:sz w:val="28"/>
          <w:szCs w:val="28"/>
        </w:rPr>
        <w:t>(</w:t>
      </w:r>
      <w:r w:rsidR="00310942">
        <w:rPr>
          <w:sz w:val="28"/>
          <w:szCs w:val="28"/>
        </w:rPr>
        <w:t xml:space="preserve">Turner </w:t>
      </w:r>
      <w:r w:rsidR="001332B5">
        <w:rPr>
          <w:sz w:val="28"/>
          <w:szCs w:val="28"/>
        </w:rPr>
        <w:t>1969), in societies that accord almost mythical significance</w:t>
      </w:r>
      <w:r w:rsidR="00310942">
        <w:rPr>
          <w:sz w:val="28"/>
          <w:szCs w:val="28"/>
        </w:rPr>
        <w:t xml:space="preserve"> </w:t>
      </w:r>
      <w:r w:rsidR="001332B5">
        <w:rPr>
          <w:sz w:val="28"/>
          <w:szCs w:val="28"/>
        </w:rPr>
        <w:t>to the value of numerical indices, chronological age obtains the</w:t>
      </w:r>
      <w:r w:rsidR="00C35A3F">
        <w:rPr>
          <w:sz w:val="28"/>
          <w:szCs w:val="28"/>
        </w:rPr>
        <w:t xml:space="preserve"> social classificatory</w:t>
      </w:r>
      <w:r w:rsidR="00B23353">
        <w:rPr>
          <w:sz w:val="28"/>
          <w:szCs w:val="28"/>
        </w:rPr>
        <w:t xml:space="preserve"> and regulatory</w:t>
      </w:r>
      <w:r w:rsidR="001332B5">
        <w:rPr>
          <w:sz w:val="28"/>
          <w:szCs w:val="28"/>
        </w:rPr>
        <w:t xml:space="preserve"> </w:t>
      </w:r>
      <w:r w:rsidR="00C35A3F">
        <w:rPr>
          <w:sz w:val="28"/>
          <w:szCs w:val="28"/>
        </w:rPr>
        <w:t>qualities of age related competence tests that qualify candidates for a</w:t>
      </w:r>
      <w:r w:rsidR="007D7EC2">
        <w:rPr>
          <w:sz w:val="28"/>
          <w:szCs w:val="28"/>
        </w:rPr>
        <w:t>n acquired</w:t>
      </w:r>
      <w:r w:rsidR="00C35A3F">
        <w:rPr>
          <w:sz w:val="28"/>
          <w:szCs w:val="28"/>
        </w:rPr>
        <w:t xml:space="preserve"> change of identity. Hence, not only has the ascribed power of age not been curtailed in complex societies, but, in the absence of</w:t>
      </w:r>
      <w:r w:rsidR="00F828BF">
        <w:rPr>
          <w:sz w:val="28"/>
          <w:szCs w:val="28"/>
        </w:rPr>
        <w:t xml:space="preserve"> constantly</w:t>
      </w:r>
      <w:r w:rsidR="00830BF2">
        <w:rPr>
          <w:sz w:val="28"/>
          <w:szCs w:val="28"/>
        </w:rPr>
        <w:t xml:space="preserve"> consensual criteria for allocating social resources and rewards, the prominence of the common denominator of age as</w:t>
      </w:r>
      <w:r w:rsidR="00E22217">
        <w:rPr>
          <w:sz w:val="28"/>
          <w:szCs w:val="28"/>
        </w:rPr>
        <w:t xml:space="preserve"> both</w:t>
      </w:r>
      <w:r w:rsidR="00830BF2">
        <w:rPr>
          <w:sz w:val="28"/>
          <w:szCs w:val="28"/>
        </w:rPr>
        <w:t xml:space="preserve"> a cultural equalizer</w:t>
      </w:r>
      <w:r w:rsidR="00E22217">
        <w:rPr>
          <w:sz w:val="28"/>
          <w:szCs w:val="28"/>
        </w:rPr>
        <w:t xml:space="preserve"> and divider</w:t>
      </w:r>
      <w:r w:rsidR="00830BF2">
        <w:rPr>
          <w:sz w:val="28"/>
          <w:szCs w:val="28"/>
        </w:rPr>
        <w:t xml:space="preserve"> is on the increase in inverse relation to the </w:t>
      </w:r>
      <w:r w:rsidR="00F828BF">
        <w:rPr>
          <w:sz w:val="28"/>
          <w:szCs w:val="28"/>
        </w:rPr>
        <w:t>eclipse of</w:t>
      </w:r>
      <w:r w:rsidR="007D7EC2">
        <w:rPr>
          <w:sz w:val="28"/>
          <w:szCs w:val="28"/>
        </w:rPr>
        <w:t xml:space="preserve"> the</w:t>
      </w:r>
      <w:r w:rsidR="00F828BF">
        <w:rPr>
          <w:sz w:val="28"/>
          <w:szCs w:val="28"/>
        </w:rPr>
        <w:t xml:space="preserve"> shining</w:t>
      </w:r>
      <w:r w:rsidR="007D7EC2">
        <w:rPr>
          <w:sz w:val="28"/>
          <w:szCs w:val="28"/>
        </w:rPr>
        <w:t xml:space="preserve"> predominance of</w:t>
      </w:r>
      <w:r w:rsidR="00830BF2">
        <w:rPr>
          <w:sz w:val="28"/>
          <w:szCs w:val="28"/>
        </w:rPr>
        <w:t xml:space="preserve"> hegemonic cultural narratives.</w:t>
      </w:r>
      <w:r w:rsidR="00435024">
        <w:rPr>
          <w:sz w:val="28"/>
          <w:szCs w:val="28"/>
        </w:rPr>
        <w:t xml:space="preserve"> </w:t>
      </w:r>
    </w:p>
    <w:p w:rsidR="004F4BCB" w:rsidRDefault="00D87DCB" w:rsidP="00D14CE4">
      <w:pPr>
        <w:bidi w:val="0"/>
        <w:rPr>
          <w:sz w:val="28"/>
          <w:szCs w:val="28"/>
        </w:rPr>
      </w:pPr>
      <w:r>
        <w:rPr>
          <w:sz w:val="28"/>
          <w:szCs w:val="28"/>
        </w:rPr>
        <w:t>This reemphasis of age as</w:t>
      </w:r>
      <w:r w:rsidR="00E50853">
        <w:rPr>
          <w:sz w:val="28"/>
          <w:szCs w:val="28"/>
        </w:rPr>
        <w:t xml:space="preserve"> a major</w:t>
      </w:r>
      <w:r>
        <w:rPr>
          <w:sz w:val="28"/>
          <w:szCs w:val="28"/>
        </w:rPr>
        <w:t xml:space="preserve"> time structuring device </w:t>
      </w:r>
      <w:r w:rsidR="00E22217">
        <w:rPr>
          <w:sz w:val="28"/>
          <w:szCs w:val="28"/>
        </w:rPr>
        <w:t>is</w:t>
      </w:r>
      <w:r>
        <w:rPr>
          <w:sz w:val="28"/>
          <w:szCs w:val="28"/>
        </w:rPr>
        <w:t xml:space="preserve"> manifested in contemporary culture in the celebration of temporal benchmarks such as birthdays, anniversaries</w:t>
      </w:r>
      <w:r w:rsidR="00667BB0">
        <w:rPr>
          <w:sz w:val="28"/>
          <w:szCs w:val="28"/>
        </w:rPr>
        <w:t>,</w:t>
      </w:r>
      <w:r>
        <w:rPr>
          <w:sz w:val="28"/>
          <w:szCs w:val="28"/>
        </w:rPr>
        <w:t xml:space="preserve"> festschrifts</w:t>
      </w:r>
      <w:r w:rsidR="00F828BF">
        <w:rPr>
          <w:sz w:val="28"/>
          <w:szCs w:val="28"/>
        </w:rPr>
        <w:t>,</w:t>
      </w:r>
      <w:r w:rsidR="00667BB0">
        <w:rPr>
          <w:sz w:val="28"/>
          <w:szCs w:val="28"/>
        </w:rPr>
        <w:t xml:space="preserve"> memorial days</w:t>
      </w:r>
      <w:r w:rsidR="00F828BF">
        <w:rPr>
          <w:sz w:val="28"/>
          <w:szCs w:val="28"/>
        </w:rPr>
        <w:t>, annual holydays as well as secular</w:t>
      </w:r>
      <w:r w:rsidR="00962CE3">
        <w:rPr>
          <w:sz w:val="28"/>
          <w:szCs w:val="28"/>
        </w:rPr>
        <w:t xml:space="preserve"> personal and public</w:t>
      </w:r>
      <w:r w:rsidR="00F828BF">
        <w:rPr>
          <w:sz w:val="28"/>
          <w:szCs w:val="28"/>
        </w:rPr>
        <w:t xml:space="preserve"> festivals</w:t>
      </w:r>
      <w:r>
        <w:rPr>
          <w:sz w:val="28"/>
          <w:szCs w:val="28"/>
        </w:rPr>
        <w:t xml:space="preserve">. These are </w:t>
      </w:r>
      <w:r w:rsidR="00667BB0">
        <w:rPr>
          <w:sz w:val="28"/>
          <w:szCs w:val="28"/>
        </w:rPr>
        <w:t>marked</w:t>
      </w:r>
      <w:r w:rsidR="002C4393">
        <w:rPr>
          <w:sz w:val="28"/>
          <w:szCs w:val="28"/>
        </w:rPr>
        <w:t xml:space="preserve"> out</w:t>
      </w:r>
      <w:r w:rsidR="00667BB0">
        <w:rPr>
          <w:sz w:val="28"/>
          <w:szCs w:val="28"/>
        </w:rPr>
        <w:t xml:space="preserve"> and given</w:t>
      </w:r>
      <w:r>
        <w:rPr>
          <w:sz w:val="28"/>
          <w:szCs w:val="28"/>
        </w:rPr>
        <w:t xml:space="preserve"> due</w:t>
      </w:r>
      <w:r w:rsidR="00667BB0">
        <w:rPr>
          <w:sz w:val="28"/>
          <w:szCs w:val="28"/>
        </w:rPr>
        <w:t xml:space="preserve"> </w:t>
      </w:r>
      <w:r>
        <w:rPr>
          <w:sz w:val="28"/>
          <w:szCs w:val="28"/>
        </w:rPr>
        <w:t>attention irrespective of</w:t>
      </w:r>
      <w:r w:rsidR="00667BB0">
        <w:rPr>
          <w:sz w:val="28"/>
          <w:szCs w:val="28"/>
        </w:rPr>
        <w:t xml:space="preserve"> credit,</w:t>
      </w:r>
      <w:r>
        <w:rPr>
          <w:sz w:val="28"/>
          <w:szCs w:val="28"/>
        </w:rPr>
        <w:t xml:space="preserve"> </w:t>
      </w:r>
      <w:r w:rsidR="009D28F5">
        <w:rPr>
          <w:sz w:val="28"/>
          <w:szCs w:val="28"/>
        </w:rPr>
        <w:t>virtue</w:t>
      </w:r>
      <w:r>
        <w:rPr>
          <w:sz w:val="28"/>
          <w:szCs w:val="28"/>
        </w:rPr>
        <w:t xml:space="preserve"> or achievement</w:t>
      </w:r>
      <w:r w:rsidR="00667BB0">
        <w:rPr>
          <w:sz w:val="28"/>
          <w:szCs w:val="28"/>
        </w:rPr>
        <w:t xml:space="preserve">, thereby applying ritualistic apparatuses to subdivide the life course into discrete </w:t>
      </w:r>
      <w:r w:rsidR="009D28F5">
        <w:rPr>
          <w:sz w:val="28"/>
          <w:szCs w:val="28"/>
        </w:rPr>
        <w:t>segments</w:t>
      </w:r>
      <w:r w:rsidR="00667BB0">
        <w:rPr>
          <w:sz w:val="28"/>
          <w:szCs w:val="28"/>
        </w:rPr>
        <w:t xml:space="preserve"> </w:t>
      </w:r>
      <w:r w:rsidR="00A62A5E">
        <w:rPr>
          <w:sz w:val="28"/>
          <w:szCs w:val="28"/>
        </w:rPr>
        <w:t>imbued with</w:t>
      </w:r>
      <w:r w:rsidR="00667BB0">
        <w:rPr>
          <w:sz w:val="28"/>
          <w:szCs w:val="28"/>
        </w:rPr>
        <w:t xml:space="preserve"> </w:t>
      </w:r>
      <w:r w:rsidR="00121A55">
        <w:rPr>
          <w:sz w:val="28"/>
          <w:szCs w:val="28"/>
        </w:rPr>
        <w:t>expected</w:t>
      </w:r>
      <w:r w:rsidR="00A62A5E">
        <w:rPr>
          <w:sz w:val="28"/>
          <w:szCs w:val="28"/>
        </w:rPr>
        <w:t xml:space="preserve"> respective</w:t>
      </w:r>
      <w:r w:rsidR="00667BB0">
        <w:rPr>
          <w:sz w:val="28"/>
          <w:szCs w:val="28"/>
        </w:rPr>
        <w:t xml:space="preserve"> </w:t>
      </w:r>
      <w:r w:rsidR="00A62A5E">
        <w:rPr>
          <w:sz w:val="28"/>
          <w:szCs w:val="28"/>
        </w:rPr>
        <w:t>connotation</w:t>
      </w:r>
      <w:r w:rsidR="00121A55">
        <w:rPr>
          <w:sz w:val="28"/>
          <w:szCs w:val="28"/>
        </w:rPr>
        <w:t>s</w:t>
      </w:r>
      <w:r w:rsidR="00667BB0">
        <w:rPr>
          <w:sz w:val="28"/>
          <w:szCs w:val="28"/>
        </w:rPr>
        <w:t>.</w:t>
      </w:r>
      <w:r>
        <w:rPr>
          <w:sz w:val="28"/>
          <w:szCs w:val="28"/>
        </w:rPr>
        <w:t xml:space="preserve"> </w:t>
      </w:r>
      <w:r w:rsidR="00A62A5E">
        <w:rPr>
          <w:sz w:val="28"/>
          <w:szCs w:val="28"/>
        </w:rPr>
        <w:t>Such transformations of meaning induced by age indicators appear to take a firm hold o</w:t>
      </w:r>
      <w:r w:rsidR="009D28F5">
        <w:rPr>
          <w:sz w:val="28"/>
          <w:szCs w:val="28"/>
        </w:rPr>
        <w:t>n</w:t>
      </w:r>
      <w:r w:rsidR="00A62A5E">
        <w:rPr>
          <w:sz w:val="28"/>
          <w:szCs w:val="28"/>
        </w:rPr>
        <w:t xml:space="preserve"> one's total identity </w:t>
      </w:r>
      <w:r w:rsidR="00121A55">
        <w:rPr>
          <w:sz w:val="28"/>
          <w:szCs w:val="28"/>
        </w:rPr>
        <w:t>either in situations of being derailed off the set tine track (Roth 1963) such as female singlehood</w:t>
      </w:r>
      <w:r w:rsidR="00156C05">
        <w:rPr>
          <w:sz w:val="28"/>
          <w:szCs w:val="28"/>
        </w:rPr>
        <w:t xml:space="preserve"> (Lahad 2012</w:t>
      </w:r>
      <w:r w:rsidR="00432376">
        <w:rPr>
          <w:sz w:val="28"/>
          <w:szCs w:val="28"/>
        </w:rPr>
        <w:t>)</w:t>
      </w:r>
      <w:r w:rsidR="00156C05">
        <w:rPr>
          <w:sz w:val="28"/>
          <w:szCs w:val="28"/>
        </w:rPr>
        <w:t>, or</w:t>
      </w:r>
      <w:r w:rsidR="00A62A5E">
        <w:rPr>
          <w:sz w:val="28"/>
          <w:szCs w:val="28"/>
        </w:rPr>
        <w:t xml:space="preserve"> in the two extreme </w:t>
      </w:r>
      <w:r w:rsidR="00A65DAF">
        <w:rPr>
          <w:sz w:val="28"/>
          <w:szCs w:val="28"/>
        </w:rPr>
        <w:t>phases</w:t>
      </w:r>
      <w:r w:rsidR="00A62A5E">
        <w:rPr>
          <w:sz w:val="28"/>
          <w:szCs w:val="28"/>
        </w:rPr>
        <w:t xml:space="preserve"> of the life </w:t>
      </w:r>
      <w:r w:rsidR="00A65DAF">
        <w:rPr>
          <w:sz w:val="28"/>
          <w:szCs w:val="28"/>
        </w:rPr>
        <w:t>span</w:t>
      </w:r>
      <w:r w:rsidR="00A62A5E">
        <w:rPr>
          <w:sz w:val="28"/>
          <w:szCs w:val="28"/>
        </w:rPr>
        <w:t>: childhood and old age. In both instances</w:t>
      </w:r>
      <w:r w:rsidR="00A03262">
        <w:rPr>
          <w:sz w:val="28"/>
          <w:szCs w:val="28"/>
        </w:rPr>
        <w:t xml:space="preserve"> </w:t>
      </w:r>
      <w:r w:rsidR="00A62A5E">
        <w:rPr>
          <w:sz w:val="28"/>
          <w:szCs w:val="28"/>
        </w:rPr>
        <w:t xml:space="preserve">strong stereotyping </w:t>
      </w:r>
      <w:r w:rsidR="00A03262">
        <w:rPr>
          <w:sz w:val="28"/>
          <w:szCs w:val="28"/>
        </w:rPr>
        <w:t>interlocked with</w:t>
      </w:r>
      <w:r w:rsidR="00A65DAF">
        <w:rPr>
          <w:sz w:val="28"/>
          <w:szCs w:val="28"/>
        </w:rPr>
        <w:t xml:space="preserve"> high</w:t>
      </w:r>
      <w:r w:rsidR="00A62A5E">
        <w:rPr>
          <w:sz w:val="28"/>
          <w:szCs w:val="28"/>
        </w:rPr>
        <w:t xml:space="preserve"> dependency</w:t>
      </w:r>
      <w:r w:rsidR="00DE00B3">
        <w:rPr>
          <w:sz w:val="28"/>
          <w:szCs w:val="28"/>
        </w:rPr>
        <w:t xml:space="preserve"> except these two </w:t>
      </w:r>
      <w:r w:rsidR="00A65DAF">
        <w:rPr>
          <w:sz w:val="28"/>
          <w:szCs w:val="28"/>
        </w:rPr>
        <w:t>ends</w:t>
      </w:r>
      <w:r w:rsidR="00DE00B3">
        <w:rPr>
          <w:sz w:val="28"/>
          <w:szCs w:val="28"/>
        </w:rPr>
        <w:t xml:space="preserve"> from the</w:t>
      </w:r>
      <w:r w:rsidR="009D28F5">
        <w:rPr>
          <w:sz w:val="28"/>
          <w:szCs w:val="28"/>
        </w:rPr>
        <w:t xml:space="preserve"> fluctuating</w:t>
      </w:r>
      <w:r w:rsidR="00DE00B3">
        <w:rPr>
          <w:sz w:val="28"/>
          <w:szCs w:val="28"/>
        </w:rPr>
        <w:t xml:space="preserve"> </w:t>
      </w:r>
      <w:r w:rsidR="00A65DAF">
        <w:rPr>
          <w:sz w:val="28"/>
          <w:szCs w:val="28"/>
        </w:rPr>
        <w:t>continuum of the</w:t>
      </w:r>
      <w:r w:rsidR="00962CE3">
        <w:rPr>
          <w:sz w:val="28"/>
          <w:szCs w:val="28"/>
        </w:rPr>
        <w:t xml:space="preserve"> rest of the</w:t>
      </w:r>
      <w:r w:rsidR="00DE00B3">
        <w:rPr>
          <w:sz w:val="28"/>
          <w:szCs w:val="28"/>
        </w:rPr>
        <w:t xml:space="preserve"> life course</w:t>
      </w:r>
      <w:r w:rsidR="0053507F">
        <w:rPr>
          <w:sz w:val="28"/>
          <w:szCs w:val="28"/>
        </w:rPr>
        <w:t>.  However, despite the structural commonality between the two in terms of subscription and submission to the dictates of middle age</w:t>
      </w:r>
      <w:r w:rsidR="00962CE3">
        <w:rPr>
          <w:sz w:val="28"/>
          <w:szCs w:val="28"/>
        </w:rPr>
        <w:t xml:space="preserve"> norms</w:t>
      </w:r>
      <w:r w:rsidR="0053507F">
        <w:rPr>
          <w:sz w:val="28"/>
          <w:szCs w:val="28"/>
        </w:rPr>
        <w:t xml:space="preserve"> (Hazan and Raz 1997), they are diametrically opposed to each other in regard to their respective assumed temporality. While childhood is</w:t>
      </w:r>
      <w:r w:rsidR="004F0B83">
        <w:rPr>
          <w:sz w:val="28"/>
          <w:szCs w:val="28"/>
        </w:rPr>
        <w:t xml:space="preserve"> invariably</w:t>
      </w:r>
      <w:r w:rsidR="0053507F">
        <w:rPr>
          <w:sz w:val="28"/>
          <w:szCs w:val="28"/>
        </w:rPr>
        <w:t xml:space="preserve"> assessed, </w:t>
      </w:r>
      <w:r w:rsidR="00E50853">
        <w:rPr>
          <w:sz w:val="28"/>
          <w:szCs w:val="28"/>
        </w:rPr>
        <w:t>charted</w:t>
      </w:r>
      <w:r w:rsidR="0053507F">
        <w:rPr>
          <w:sz w:val="28"/>
          <w:szCs w:val="28"/>
        </w:rPr>
        <w:t xml:space="preserve"> and </w:t>
      </w:r>
      <w:r w:rsidR="004F0B83">
        <w:rPr>
          <w:sz w:val="28"/>
          <w:szCs w:val="28"/>
        </w:rPr>
        <w:t>handled with developmental standards</w:t>
      </w:r>
      <w:r w:rsidR="00E50853">
        <w:rPr>
          <w:sz w:val="28"/>
          <w:szCs w:val="28"/>
        </w:rPr>
        <w:t xml:space="preserve"> and respective social apparatuses</w:t>
      </w:r>
      <w:r w:rsidR="004F0B83">
        <w:rPr>
          <w:sz w:val="28"/>
          <w:szCs w:val="28"/>
        </w:rPr>
        <w:t>, the category of the old is deemed static and stagnant</w:t>
      </w:r>
      <w:r w:rsidR="000A19B8">
        <w:rPr>
          <w:sz w:val="28"/>
          <w:szCs w:val="28"/>
        </w:rPr>
        <w:t xml:space="preserve">, thereby defying the empowered dynamic domination of so-called middle years </w:t>
      </w:r>
      <w:r w:rsidR="00CE4FD3">
        <w:rPr>
          <w:sz w:val="28"/>
          <w:szCs w:val="28"/>
        </w:rPr>
        <w:t>(</w:t>
      </w:r>
      <w:r w:rsidR="000A19B8">
        <w:rPr>
          <w:sz w:val="28"/>
          <w:szCs w:val="28"/>
        </w:rPr>
        <w:t>Turner 1987; Shweder 1998)</w:t>
      </w:r>
      <w:r w:rsidR="004F0B83">
        <w:rPr>
          <w:sz w:val="28"/>
          <w:szCs w:val="28"/>
        </w:rPr>
        <w:t xml:space="preserve">. </w:t>
      </w:r>
      <w:r w:rsidR="00007DA8">
        <w:rPr>
          <w:sz w:val="28"/>
          <w:szCs w:val="28"/>
        </w:rPr>
        <w:t>Even though</w:t>
      </w:r>
      <w:r w:rsidR="0053507F">
        <w:rPr>
          <w:sz w:val="28"/>
          <w:szCs w:val="28"/>
        </w:rPr>
        <w:t xml:space="preserve"> </w:t>
      </w:r>
      <w:r w:rsidR="00007DA8">
        <w:rPr>
          <w:sz w:val="28"/>
          <w:szCs w:val="28"/>
        </w:rPr>
        <w:t>academics as</w:t>
      </w:r>
      <w:r w:rsidR="002117C2">
        <w:rPr>
          <w:sz w:val="28"/>
          <w:szCs w:val="28"/>
        </w:rPr>
        <w:t xml:space="preserve"> </w:t>
      </w:r>
      <w:r w:rsidR="00007DA8">
        <w:rPr>
          <w:sz w:val="28"/>
          <w:szCs w:val="28"/>
        </w:rPr>
        <w:t>well as</w:t>
      </w:r>
      <w:r w:rsidR="0060314F">
        <w:rPr>
          <w:sz w:val="28"/>
          <w:szCs w:val="28"/>
        </w:rPr>
        <w:t xml:space="preserve"> some</w:t>
      </w:r>
      <w:r w:rsidR="00007DA8">
        <w:rPr>
          <w:sz w:val="28"/>
          <w:szCs w:val="28"/>
        </w:rPr>
        <w:t xml:space="preserve"> </w:t>
      </w:r>
      <w:r w:rsidR="002117C2">
        <w:rPr>
          <w:sz w:val="28"/>
          <w:szCs w:val="28"/>
        </w:rPr>
        <w:t>policy makers</w:t>
      </w:r>
      <w:r w:rsidR="00E50853">
        <w:rPr>
          <w:sz w:val="28"/>
          <w:szCs w:val="28"/>
        </w:rPr>
        <w:t xml:space="preserve"> have long</w:t>
      </w:r>
      <w:r w:rsidR="00007DA8">
        <w:rPr>
          <w:sz w:val="28"/>
          <w:szCs w:val="28"/>
        </w:rPr>
        <w:t xml:space="preserve"> propose</w:t>
      </w:r>
      <w:r w:rsidR="00E50853">
        <w:rPr>
          <w:sz w:val="28"/>
          <w:szCs w:val="28"/>
        </w:rPr>
        <w:t>d</w:t>
      </w:r>
      <w:r w:rsidR="00007DA8">
        <w:rPr>
          <w:sz w:val="28"/>
          <w:szCs w:val="28"/>
        </w:rPr>
        <w:t xml:space="preserve"> reclassification of </w:t>
      </w:r>
      <w:r w:rsidR="002117C2">
        <w:rPr>
          <w:sz w:val="28"/>
          <w:szCs w:val="28"/>
        </w:rPr>
        <w:t>the elderly into sub-categories of young old, old and old</w:t>
      </w:r>
      <w:r w:rsidR="00CB38A0">
        <w:rPr>
          <w:sz w:val="28"/>
          <w:szCs w:val="28"/>
        </w:rPr>
        <w:t>-</w:t>
      </w:r>
      <w:r w:rsidR="002117C2">
        <w:rPr>
          <w:sz w:val="28"/>
          <w:szCs w:val="28"/>
        </w:rPr>
        <w:t>old</w:t>
      </w:r>
      <w:r w:rsidR="00962CE3">
        <w:rPr>
          <w:sz w:val="28"/>
          <w:szCs w:val="28"/>
        </w:rPr>
        <w:t>, third age ad fourth age, octogenarians and centenarians</w:t>
      </w:r>
      <w:r w:rsidR="00CB38A0">
        <w:rPr>
          <w:sz w:val="28"/>
          <w:szCs w:val="28"/>
        </w:rPr>
        <w:t xml:space="preserve"> (Neugarten 1979)</w:t>
      </w:r>
      <w:r w:rsidR="0060314F">
        <w:rPr>
          <w:sz w:val="28"/>
          <w:szCs w:val="28"/>
        </w:rPr>
        <w:t>, the cultural imagery of that general</w:t>
      </w:r>
      <w:r w:rsidR="00B04376">
        <w:rPr>
          <w:sz w:val="28"/>
          <w:szCs w:val="28"/>
        </w:rPr>
        <w:t xml:space="preserve"> human</w:t>
      </w:r>
      <w:r w:rsidR="0060314F">
        <w:rPr>
          <w:sz w:val="28"/>
          <w:szCs w:val="28"/>
        </w:rPr>
        <w:t xml:space="preserve"> type is of a monolithic </w:t>
      </w:r>
      <w:r w:rsidR="00B04376">
        <w:rPr>
          <w:sz w:val="28"/>
          <w:szCs w:val="28"/>
        </w:rPr>
        <w:t>character</w:t>
      </w:r>
      <w:r w:rsidR="0060314F">
        <w:rPr>
          <w:sz w:val="28"/>
          <w:szCs w:val="28"/>
        </w:rPr>
        <w:t xml:space="preserve"> often dubbed</w:t>
      </w:r>
      <w:r w:rsidR="00D14CE4">
        <w:rPr>
          <w:sz w:val="28"/>
          <w:szCs w:val="28"/>
        </w:rPr>
        <w:t xml:space="preserve"> euphemistically as senior years or golden age subsumed under 'the third age'</w:t>
      </w:r>
      <w:r w:rsidR="0060314F">
        <w:rPr>
          <w:sz w:val="28"/>
          <w:szCs w:val="28"/>
        </w:rPr>
        <w:t xml:space="preserve">. The 'forth age', a scholarly recognized sub-category </w:t>
      </w:r>
      <w:r w:rsidR="00D14CE4">
        <w:rPr>
          <w:sz w:val="28"/>
          <w:szCs w:val="28"/>
        </w:rPr>
        <w:t>comprising</w:t>
      </w:r>
      <w:r w:rsidR="0060314F">
        <w:rPr>
          <w:sz w:val="28"/>
          <w:szCs w:val="28"/>
        </w:rPr>
        <w:t xml:space="preserve"> those </w:t>
      </w:r>
      <w:r w:rsidR="00B84351">
        <w:rPr>
          <w:sz w:val="28"/>
          <w:szCs w:val="28"/>
        </w:rPr>
        <w:t>whose</w:t>
      </w:r>
      <w:r w:rsidR="0060314F">
        <w:rPr>
          <w:sz w:val="28"/>
          <w:szCs w:val="28"/>
        </w:rPr>
        <w:t xml:space="preserve"> life world is distinctly different from th</w:t>
      </w:r>
      <w:r w:rsidR="00B84351">
        <w:rPr>
          <w:sz w:val="28"/>
          <w:szCs w:val="28"/>
        </w:rPr>
        <w:t>at of the</w:t>
      </w:r>
      <w:r w:rsidR="0060314F">
        <w:rPr>
          <w:sz w:val="28"/>
          <w:szCs w:val="28"/>
        </w:rPr>
        <w:t xml:space="preserve"> rest of the</w:t>
      </w:r>
      <w:r w:rsidR="00B84351">
        <w:rPr>
          <w:sz w:val="28"/>
          <w:szCs w:val="28"/>
        </w:rPr>
        <w:t xml:space="preserve">ir old contemporaries, has gained only scant heed in relevant </w:t>
      </w:r>
      <w:r w:rsidR="00CE4FD3">
        <w:rPr>
          <w:sz w:val="28"/>
          <w:szCs w:val="28"/>
        </w:rPr>
        <w:t>research</w:t>
      </w:r>
      <w:r w:rsidR="00B84351">
        <w:rPr>
          <w:sz w:val="28"/>
          <w:szCs w:val="28"/>
        </w:rPr>
        <w:t xml:space="preserve"> (Hazan (2009; 2011). This in spite of the challenges</w:t>
      </w:r>
      <w:r w:rsidR="001107EB">
        <w:rPr>
          <w:sz w:val="28"/>
          <w:szCs w:val="28"/>
        </w:rPr>
        <w:t xml:space="preserve"> posed by the 'forth age'</w:t>
      </w:r>
      <w:r w:rsidR="00B84351">
        <w:rPr>
          <w:sz w:val="28"/>
          <w:szCs w:val="28"/>
        </w:rPr>
        <w:t xml:space="preserve"> to the </w:t>
      </w:r>
      <w:r w:rsidR="0005484C">
        <w:rPr>
          <w:sz w:val="28"/>
          <w:szCs w:val="28"/>
        </w:rPr>
        <w:t>orthodox</w:t>
      </w:r>
      <w:r w:rsidR="00B84351">
        <w:rPr>
          <w:sz w:val="28"/>
          <w:szCs w:val="28"/>
        </w:rPr>
        <w:t xml:space="preserve"> perspective on the life course </w:t>
      </w:r>
      <w:r w:rsidR="0005484C">
        <w:rPr>
          <w:sz w:val="28"/>
          <w:szCs w:val="28"/>
        </w:rPr>
        <w:t>as a progressive sequencing o</w:t>
      </w:r>
      <w:r w:rsidR="001107EB">
        <w:rPr>
          <w:sz w:val="28"/>
          <w:szCs w:val="28"/>
        </w:rPr>
        <w:t>f</w:t>
      </w:r>
      <w:r w:rsidR="004F4BCB">
        <w:rPr>
          <w:sz w:val="28"/>
          <w:szCs w:val="28"/>
        </w:rPr>
        <w:t xml:space="preserve"> </w:t>
      </w:r>
      <w:r w:rsidR="00171C1F">
        <w:rPr>
          <w:sz w:val="28"/>
          <w:szCs w:val="28"/>
        </w:rPr>
        <w:t xml:space="preserve">continuous </w:t>
      </w:r>
      <w:r w:rsidR="004F4BCB">
        <w:rPr>
          <w:sz w:val="28"/>
          <w:szCs w:val="28"/>
        </w:rPr>
        <w:t>change</w:t>
      </w:r>
    </w:p>
    <w:p w:rsidR="00432376" w:rsidRDefault="0005484C" w:rsidP="00FD4E6E">
      <w:pPr>
        <w:bidi w:val="0"/>
        <w:ind w:left="1440" w:hanging="1440"/>
        <w:rPr>
          <w:sz w:val="28"/>
          <w:szCs w:val="28"/>
        </w:rPr>
      </w:pPr>
      <w:r>
        <w:rPr>
          <w:sz w:val="28"/>
          <w:szCs w:val="28"/>
        </w:rPr>
        <w:t>As observed by Baltes and Smith (2003</w:t>
      </w:r>
      <w:r w:rsidR="001107EB">
        <w:rPr>
          <w:sz w:val="28"/>
          <w:szCs w:val="28"/>
        </w:rPr>
        <w:t>:114</w:t>
      </w:r>
      <w:r>
        <w:rPr>
          <w:sz w:val="28"/>
          <w:szCs w:val="28"/>
        </w:rPr>
        <w:t>)</w:t>
      </w:r>
      <w:r w:rsidR="00146D4B">
        <w:rPr>
          <w:sz w:val="28"/>
          <w:szCs w:val="28"/>
        </w:rPr>
        <w:t>:</w:t>
      </w:r>
      <w:r w:rsidR="0060314F">
        <w:rPr>
          <w:sz w:val="28"/>
          <w:szCs w:val="28"/>
        </w:rPr>
        <w:t xml:space="preserve"> </w:t>
      </w:r>
    </w:p>
    <w:p w:rsidR="00432376" w:rsidRDefault="001107EB" w:rsidP="004F4BCB">
      <w:pPr>
        <w:bidi w:val="0"/>
        <w:rPr>
          <w:sz w:val="28"/>
          <w:szCs w:val="28"/>
        </w:rPr>
      </w:pPr>
      <w:r>
        <w:rPr>
          <w:sz w:val="28"/>
          <w:szCs w:val="28"/>
        </w:rPr>
        <w:t>"(…) fourth age threatens some of the most precious features of the human mind such as intentionality, personal identity and psychological control over one's future, as well as the chance to live and die with dignity".</w:t>
      </w:r>
      <w:r w:rsidR="0060314F">
        <w:rPr>
          <w:sz w:val="28"/>
          <w:szCs w:val="28"/>
        </w:rPr>
        <w:t xml:space="preserve"> </w:t>
      </w:r>
    </w:p>
    <w:p w:rsidR="00781096" w:rsidRDefault="00146D4B" w:rsidP="00ED2B7C">
      <w:pPr>
        <w:bidi w:val="0"/>
        <w:rPr>
          <w:sz w:val="28"/>
          <w:szCs w:val="28"/>
        </w:rPr>
      </w:pPr>
      <w:r>
        <w:rPr>
          <w:sz w:val="28"/>
          <w:szCs w:val="28"/>
        </w:rPr>
        <w:t>The implied supposition</w:t>
      </w:r>
      <w:r w:rsidR="0060314F">
        <w:rPr>
          <w:sz w:val="28"/>
          <w:szCs w:val="28"/>
        </w:rPr>
        <w:t xml:space="preserve"> </w:t>
      </w:r>
      <w:r>
        <w:rPr>
          <w:sz w:val="28"/>
          <w:szCs w:val="28"/>
        </w:rPr>
        <w:t xml:space="preserve">imbedded in this </w:t>
      </w:r>
      <w:r w:rsidR="000B7533">
        <w:rPr>
          <w:sz w:val="28"/>
          <w:szCs w:val="28"/>
        </w:rPr>
        <w:t>reflection is that the state of the 'forth age'</w:t>
      </w:r>
      <w:r w:rsidR="00B630D3">
        <w:rPr>
          <w:sz w:val="28"/>
          <w:szCs w:val="28"/>
        </w:rPr>
        <w:t xml:space="preserve"> is</w:t>
      </w:r>
      <w:r w:rsidR="00CE4FD3">
        <w:rPr>
          <w:sz w:val="28"/>
          <w:szCs w:val="28"/>
        </w:rPr>
        <w:t xml:space="preserve"> a</w:t>
      </w:r>
      <w:r w:rsidR="00B630D3">
        <w:rPr>
          <w:sz w:val="28"/>
          <w:szCs w:val="28"/>
        </w:rPr>
        <w:t xml:space="preserve"> phase of life essentially divorced from the preceding</w:t>
      </w:r>
      <w:r w:rsidR="00955BB5">
        <w:rPr>
          <w:sz w:val="28"/>
          <w:szCs w:val="28"/>
        </w:rPr>
        <w:t xml:space="preserve"> successive</w:t>
      </w:r>
      <w:r w:rsidR="00B630D3">
        <w:rPr>
          <w:sz w:val="28"/>
          <w:szCs w:val="28"/>
        </w:rPr>
        <w:t xml:space="preserve"> stages of old age .This perplexing, academically unfathomable human condition suggests a transition in conceptions of time, space and meaning as </w:t>
      </w:r>
      <w:r w:rsidR="00C8753F">
        <w:rPr>
          <w:sz w:val="28"/>
          <w:szCs w:val="28"/>
        </w:rPr>
        <w:t>people grow older</w:t>
      </w:r>
      <w:r w:rsidR="00CE4FD3">
        <w:rPr>
          <w:sz w:val="28"/>
          <w:szCs w:val="28"/>
        </w:rPr>
        <w:t xml:space="preserve">, particularly in advanced </w:t>
      </w:r>
      <w:r w:rsidR="00442D34">
        <w:rPr>
          <w:sz w:val="28"/>
          <w:szCs w:val="28"/>
        </w:rPr>
        <w:t>phases of poor health</w:t>
      </w:r>
      <w:r w:rsidR="00CE4FD3">
        <w:rPr>
          <w:sz w:val="28"/>
          <w:szCs w:val="28"/>
        </w:rPr>
        <w:t xml:space="preserve"> where </w:t>
      </w:r>
      <w:r w:rsidR="00081DCC">
        <w:rPr>
          <w:sz w:val="28"/>
          <w:szCs w:val="28"/>
        </w:rPr>
        <w:t xml:space="preserve">life expectancy extends the gulf between termination of social belonging and corporeal demise. </w:t>
      </w:r>
      <w:r w:rsidR="009108F6">
        <w:rPr>
          <w:sz w:val="28"/>
          <w:szCs w:val="28"/>
        </w:rPr>
        <w:t>It suggests a conceptual deadlock deriving from the very notion of course leading to nowhere in</w:t>
      </w:r>
      <w:r w:rsidR="001676DD">
        <w:rPr>
          <w:sz w:val="28"/>
          <w:szCs w:val="28"/>
        </w:rPr>
        <w:t xml:space="preserve"> </w:t>
      </w:r>
      <w:r w:rsidR="009108F6">
        <w:rPr>
          <w:sz w:val="28"/>
          <w:szCs w:val="28"/>
        </w:rPr>
        <w:t xml:space="preserve">modern </w:t>
      </w:r>
      <w:r w:rsidR="00A04948">
        <w:rPr>
          <w:sz w:val="28"/>
          <w:szCs w:val="28"/>
        </w:rPr>
        <w:t>secularized</w:t>
      </w:r>
      <w:r w:rsidR="009108F6">
        <w:rPr>
          <w:sz w:val="28"/>
          <w:szCs w:val="28"/>
        </w:rPr>
        <w:t xml:space="preserve"> cultural</w:t>
      </w:r>
      <w:r w:rsidR="00DF0A5B">
        <w:rPr>
          <w:sz w:val="28"/>
          <w:szCs w:val="28"/>
        </w:rPr>
        <w:t>-demographic</w:t>
      </w:r>
      <w:r w:rsidR="009108F6">
        <w:rPr>
          <w:sz w:val="28"/>
          <w:szCs w:val="28"/>
        </w:rPr>
        <w:t xml:space="preserve"> contexts</w:t>
      </w:r>
      <w:r w:rsidR="001676DD">
        <w:rPr>
          <w:sz w:val="28"/>
          <w:szCs w:val="28"/>
        </w:rPr>
        <w:t xml:space="preserve"> of high longevity rate and low elderly </w:t>
      </w:r>
      <w:r w:rsidR="00955BB5">
        <w:rPr>
          <w:sz w:val="28"/>
          <w:szCs w:val="28"/>
        </w:rPr>
        <w:t>integration</w:t>
      </w:r>
      <w:r w:rsidR="001676DD">
        <w:rPr>
          <w:sz w:val="28"/>
          <w:szCs w:val="28"/>
        </w:rPr>
        <w:t xml:space="preserve">. </w:t>
      </w:r>
      <w:r w:rsidR="00442D34">
        <w:rPr>
          <w:sz w:val="28"/>
          <w:szCs w:val="28"/>
        </w:rPr>
        <w:t xml:space="preserve">The old therefore are denied the status of pilgrims </w:t>
      </w:r>
      <w:r w:rsidR="00ED2B7C">
        <w:rPr>
          <w:sz w:val="28"/>
          <w:szCs w:val="28"/>
        </w:rPr>
        <w:t>to the temples of modernity that bestow upon their worshipers an aura of social accreditation. In that respect the vacuum of social death assigned to the category of the old becomes a breeding ground for the emergence of indestructible, ultimate otherness.</w:t>
      </w:r>
    </w:p>
    <w:p w:rsidR="0088414F" w:rsidRDefault="001676DD" w:rsidP="00DF0A5B">
      <w:pPr>
        <w:bidi w:val="0"/>
        <w:rPr>
          <w:sz w:val="28"/>
          <w:szCs w:val="28"/>
        </w:rPr>
      </w:pPr>
      <w:r>
        <w:rPr>
          <w:sz w:val="28"/>
          <w:szCs w:val="28"/>
        </w:rPr>
        <w:t xml:space="preserve">The social void </w:t>
      </w:r>
      <w:r w:rsidR="00171C1F">
        <w:rPr>
          <w:sz w:val="28"/>
          <w:szCs w:val="28"/>
        </w:rPr>
        <w:t>hatched</w:t>
      </w:r>
      <w:r>
        <w:rPr>
          <w:sz w:val="28"/>
          <w:szCs w:val="28"/>
        </w:rPr>
        <w:t xml:space="preserve"> by this gap</w:t>
      </w:r>
      <w:r w:rsidR="00ED2B7C">
        <w:rPr>
          <w:sz w:val="28"/>
          <w:szCs w:val="28"/>
        </w:rPr>
        <w:t xml:space="preserve"> between the two ends of life</w:t>
      </w:r>
      <w:r>
        <w:rPr>
          <w:sz w:val="28"/>
          <w:szCs w:val="28"/>
        </w:rPr>
        <w:t xml:space="preserve"> </w:t>
      </w:r>
      <w:r w:rsidR="00C5333B">
        <w:rPr>
          <w:sz w:val="28"/>
          <w:szCs w:val="28"/>
        </w:rPr>
        <w:t xml:space="preserve">is thus filled with gerontophobic phantasmagorias summoning the deadly horrors of old age </w:t>
      </w:r>
      <w:r w:rsidR="00C10C55">
        <w:rPr>
          <w:sz w:val="28"/>
          <w:szCs w:val="28"/>
        </w:rPr>
        <w:t>(Sankar 1987; Fiedler 1996) reinforced by the still time of retirement (Savishinsky2000) and its designated old age exclusionary enclaves such as nursing homes that render their inmates socially invisible</w:t>
      </w:r>
      <w:r w:rsidR="001D13C6">
        <w:rPr>
          <w:sz w:val="28"/>
          <w:szCs w:val="28"/>
        </w:rPr>
        <w:t xml:space="preserve"> and temporally immutable. </w:t>
      </w:r>
      <w:r w:rsidR="0088414F">
        <w:rPr>
          <w:sz w:val="28"/>
          <w:szCs w:val="28"/>
        </w:rPr>
        <w:t xml:space="preserve">As social death precedes biological ending, the disjuncture between them is culturally </w:t>
      </w:r>
      <w:r w:rsidR="00081DCC">
        <w:rPr>
          <w:sz w:val="28"/>
          <w:szCs w:val="28"/>
        </w:rPr>
        <w:t>manufactured</w:t>
      </w:r>
      <w:r w:rsidR="0088414F">
        <w:rPr>
          <w:sz w:val="28"/>
          <w:szCs w:val="28"/>
        </w:rPr>
        <w:t xml:space="preserve"> as a suspended time zone inhabiting the symbolically expired (Agamben 1998)</w:t>
      </w:r>
      <w:r w:rsidR="00DF0A5B">
        <w:rPr>
          <w:sz w:val="28"/>
          <w:szCs w:val="28"/>
        </w:rPr>
        <w:t>;</w:t>
      </w:r>
      <w:r w:rsidR="0088414F">
        <w:rPr>
          <w:sz w:val="28"/>
          <w:szCs w:val="28"/>
        </w:rPr>
        <w:t xml:space="preserve"> a twilight zone devoid of time, meaning and place</w:t>
      </w:r>
      <w:r w:rsidR="00184257">
        <w:rPr>
          <w:sz w:val="28"/>
          <w:szCs w:val="28"/>
        </w:rPr>
        <w:t>.</w:t>
      </w:r>
      <w:r w:rsidR="0088414F">
        <w:rPr>
          <w:sz w:val="28"/>
          <w:szCs w:val="28"/>
        </w:rPr>
        <w:t xml:space="preserve"> Instead, a</w:t>
      </w:r>
      <w:r w:rsidR="00F53C97">
        <w:rPr>
          <w:sz w:val="28"/>
          <w:szCs w:val="28"/>
        </w:rPr>
        <w:t xml:space="preserve">n unidentifiable space becomes the final harbor of the very old, and an unplumbed phase of the life course that </w:t>
      </w:r>
      <w:r w:rsidR="00ED2B7C">
        <w:rPr>
          <w:sz w:val="28"/>
          <w:szCs w:val="28"/>
        </w:rPr>
        <w:t>transfigures</w:t>
      </w:r>
      <w:r w:rsidR="00F53C97">
        <w:rPr>
          <w:sz w:val="28"/>
          <w:szCs w:val="28"/>
        </w:rPr>
        <w:t xml:space="preserve"> into another universe.</w:t>
      </w:r>
      <w:r w:rsidR="00C21F49">
        <w:rPr>
          <w:sz w:val="28"/>
          <w:szCs w:val="28"/>
        </w:rPr>
        <w:t xml:space="preserve"> </w:t>
      </w:r>
    </w:p>
    <w:p w:rsidR="00C21F49" w:rsidRDefault="00C21F49" w:rsidP="00C21F49">
      <w:pPr>
        <w:bidi w:val="0"/>
        <w:ind w:left="1440" w:hanging="1440"/>
        <w:rPr>
          <w:sz w:val="28"/>
          <w:szCs w:val="28"/>
          <w:u w:val="single"/>
        </w:rPr>
      </w:pPr>
      <w:r w:rsidRPr="00C21F49">
        <w:rPr>
          <w:sz w:val="28"/>
          <w:szCs w:val="28"/>
          <w:u w:val="single"/>
        </w:rPr>
        <w:t>d) Course versus cycle</w:t>
      </w:r>
      <w:r>
        <w:rPr>
          <w:sz w:val="28"/>
          <w:szCs w:val="28"/>
          <w:u w:val="single"/>
        </w:rPr>
        <w:t xml:space="preserve"> </w:t>
      </w:r>
    </w:p>
    <w:p w:rsidR="00FD4E6E" w:rsidRDefault="00C21F49" w:rsidP="00541A21">
      <w:pPr>
        <w:bidi w:val="0"/>
        <w:spacing w:before="240"/>
        <w:rPr>
          <w:sz w:val="28"/>
          <w:szCs w:val="28"/>
        </w:rPr>
      </w:pPr>
      <w:r>
        <w:rPr>
          <w:sz w:val="28"/>
          <w:szCs w:val="28"/>
        </w:rPr>
        <w:t xml:space="preserve">The paradox of aging as a continuous experiential process of </w:t>
      </w:r>
      <w:r w:rsidR="00641BCA">
        <w:rPr>
          <w:sz w:val="28"/>
          <w:szCs w:val="28"/>
        </w:rPr>
        <w:t>becoming</w:t>
      </w:r>
      <w:r>
        <w:rPr>
          <w:sz w:val="28"/>
          <w:szCs w:val="28"/>
        </w:rPr>
        <w:t xml:space="preserve"> and the distinct category of old age</w:t>
      </w:r>
      <w:r w:rsidR="004D43D4">
        <w:rPr>
          <w:sz w:val="28"/>
          <w:szCs w:val="28"/>
        </w:rPr>
        <w:t xml:space="preserve"> </w:t>
      </w:r>
      <w:r w:rsidR="00641BCA">
        <w:rPr>
          <w:sz w:val="28"/>
          <w:szCs w:val="28"/>
        </w:rPr>
        <w:t xml:space="preserve">as being in the world </w:t>
      </w:r>
      <w:r w:rsidR="004D43D4">
        <w:rPr>
          <w:sz w:val="28"/>
          <w:szCs w:val="28"/>
        </w:rPr>
        <w:t>(Baars 2010) calls for cultural resolutions to tackle its discontents.</w:t>
      </w:r>
      <w:r w:rsidR="005E5E33">
        <w:rPr>
          <w:sz w:val="28"/>
          <w:szCs w:val="28"/>
        </w:rPr>
        <w:t xml:space="preserve"> To that aim</w:t>
      </w:r>
      <w:r w:rsidR="004D43D4">
        <w:rPr>
          <w:sz w:val="28"/>
          <w:szCs w:val="28"/>
        </w:rPr>
        <w:t xml:space="preserve"> </w:t>
      </w:r>
      <w:r w:rsidR="005E5E33">
        <w:rPr>
          <w:sz w:val="28"/>
          <w:szCs w:val="28"/>
        </w:rPr>
        <w:t xml:space="preserve">two divergent paths </w:t>
      </w:r>
      <w:r w:rsidR="00541A21">
        <w:rPr>
          <w:sz w:val="28"/>
          <w:szCs w:val="28"/>
        </w:rPr>
        <w:t>are</w:t>
      </w:r>
      <w:r w:rsidR="005E5E33">
        <w:rPr>
          <w:sz w:val="28"/>
          <w:szCs w:val="28"/>
        </w:rPr>
        <w:t xml:space="preserve"> followed, each taking a different</w:t>
      </w:r>
      <w:r w:rsidR="00641BCA">
        <w:rPr>
          <w:sz w:val="28"/>
          <w:szCs w:val="28"/>
        </w:rPr>
        <w:t xml:space="preserve"> perspicuous</w:t>
      </w:r>
      <w:r w:rsidR="005E5E33">
        <w:rPr>
          <w:sz w:val="28"/>
          <w:szCs w:val="28"/>
        </w:rPr>
        <w:t xml:space="preserve"> stance.  The first is the insistence on the conviction that elderly people are preoccupied with </w:t>
      </w:r>
      <w:r w:rsidR="00641BCA">
        <w:rPr>
          <w:sz w:val="28"/>
          <w:szCs w:val="28"/>
        </w:rPr>
        <w:t>a pursuit of meaning</w:t>
      </w:r>
      <w:r w:rsidR="005E5E33">
        <w:rPr>
          <w:sz w:val="28"/>
          <w:szCs w:val="28"/>
        </w:rPr>
        <w:t xml:space="preserve"> </w:t>
      </w:r>
      <w:r w:rsidR="003D3A9E">
        <w:rPr>
          <w:sz w:val="28"/>
          <w:szCs w:val="28"/>
        </w:rPr>
        <w:t xml:space="preserve">through dwelling on memories to the extent that some students of aging urge </w:t>
      </w:r>
      <w:r w:rsidR="00F033A8">
        <w:rPr>
          <w:sz w:val="28"/>
          <w:szCs w:val="28"/>
        </w:rPr>
        <w:t>elderly</w:t>
      </w:r>
      <w:r w:rsidR="003D3A9E">
        <w:rPr>
          <w:sz w:val="28"/>
          <w:szCs w:val="28"/>
        </w:rPr>
        <w:t xml:space="preserve"> researche</w:t>
      </w:r>
      <w:r w:rsidR="00F033A8">
        <w:rPr>
          <w:sz w:val="28"/>
          <w:szCs w:val="28"/>
        </w:rPr>
        <w:t>e</w:t>
      </w:r>
      <w:r w:rsidR="003D3A9E">
        <w:rPr>
          <w:sz w:val="28"/>
          <w:szCs w:val="28"/>
        </w:rPr>
        <w:t>s to revisit th</w:t>
      </w:r>
      <w:r w:rsidR="00F033A8">
        <w:rPr>
          <w:sz w:val="28"/>
          <w:szCs w:val="28"/>
        </w:rPr>
        <w:t>eir</w:t>
      </w:r>
      <w:r w:rsidR="003D3A9E">
        <w:rPr>
          <w:sz w:val="28"/>
          <w:szCs w:val="28"/>
        </w:rPr>
        <w:t xml:space="preserve"> past as a reconstructed route</w:t>
      </w:r>
      <w:r w:rsidR="00641BCA">
        <w:rPr>
          <w:sz w:val="28"/>
          <w:szCs w:val="28"/>
        </w:rPr>
        <w:t xml:space="preserve"> for</w:t>
      </w:r>
      <w:r w:rsidR="00541A21">
        <w:rPr>
          <w:sz w:val="28"/>
          <w:szCs w:val="28"/>
        </w:rPr>
        <w:t xml:space="preserve"> therapeutically</w:t>
      </w:r>
      <w:r w:rsidR="00BD67DC">
        <w:rPr>
          <w:sz w:val="28"/>
          <w:szCs w:val="28"/>
        </w:rPr>
        <w:t xml:space="preserve"> attaining</w:t>
      </w:r>
      <w:r w:rsidR="00641BCA">
        <w:rPr>
          <w:sz w:val="28"/>
          <w:szCs w:val="28"/>
        </w:rPr>
        <w:t xml:space="preserve"> s</w:t>
      </w:r>
      <w:r w:rsidR="00BD67DC">
        <w:rPr>
          <w:sz w:val="28"/>
          <w:szCs w:val="28"/>
        </w:rPr>
        <w:t xml:space="preserve">elf-realization </w:t>
      </w:r>
      <w:r w:rsidR="003D3A9E">
        <w:rPr>
          <w:sz w:val="28"/>
          <w:szCs w:val="28"/>
        </w:rPr>
        <w:t>(Myerhoff 1978; Ray 2000)</w:t>
      </w:r>
      <w:r w:rsidR="00854D7D">
        <w:rPr>
          <w:sz w:val="28"/>
          <w:szCs w:val="28"/>
        </w:rPr>
        <w:t>.</w:t>
      </w:r>
      <w:r w:rsidR="005E2294">
        <w:rPr>
          <w:sz w:val="28"/>
          <w:szCs w:val="28"/>
        </w:rPr>
        <w:t xml:space="preserve"> </w:t>
      </w:r>
      <w:r w:rsidR="00F033A8">
        <w:rPr>
          <w:sz w:val="28"/>
          <w:szCs w:val="28"/>
        </w:rPr>
        <w:t>The justification for this</w:t>
      </w:r>
      <w:r w:rsidR="002C0CE7">
        <w:rPr>
          <w:sz w:val="28"/>
          <w:szCs w:val="28"/>
        </w:rPr>
        <w:t xml:space="preserve"> line of inquiry lies in the assumption that notwithstanding apparent</w:t>
      </w:r>
      <w:r w:rsidR="00024C45">
        <w:rPr>
          <w:sz w:val="28"/>
          <w:szCs w:val="28"/>
        </w:rPr>
        <w:t xml:space="preserve"> bodily</w:t>
      </w:r>
      <w:r w:rsidR="002C0CE7">
        <w:rPr>
          <w:sz w:val="28"/>
          <w:szCs w:val="28"/>
        </w:rPr>
        <w:t xml:space="preserve"> transformations, the old </w:t>
      </w:r>
      <w:r w:rsidR="00024C45">
        <w:rPr>
          <w:sz w:val="28"/>
          <w:szCs w:val="28"/>
        </w:rPr>
        <w:t>sustain an unassailable sense of</w:t>
      </w:r>
      <w:r w:rsidR="00BD67DC">
        <w:rPr>
          <w:sz w:val="28"/>
          <w:szCs w:val="28"/>
        </w:rPr>
        <w:t xml:space="preserve"> durable</w:t>
      </w:r>
      <w:r w:rsidR="00024C45">
        <w:rPr>
          <w:sz w:val="28"/>
          <w:szCs w:val="28"/>
        </w:rPr>
        <w:t xml:space="preserve"> self (Kaufman 1986; Featherstone and Hepworth 1991</w:t>
      </w:r>
      <w:r w:rsidR="00E14BB8">
        <w:rPr>
          <w:sz w:val="28"/>
          <w:szCs w:val="28"/>
        </w:rPr>
        <w:t>; Katz 2005)</w:t>
      </w:r>
      <w:r w:rsidR="00024C45">
        <w:rPr>
          <w:sz w:val="28"/>
          <w:szCs w:val="28"/>
        </w:rPr>
        <w:t>.</w:t>
      </w:r>
      <w:r w:rsidR="002C0CE7">
        <w:rPr>
          <w:sz w:val="28"/>
          <w:szCs w:val="28"/>
        </w:rPr>
        <w:t xml:space="preserve"> </w:t>
      </w:r>
    </w:p>
    <w:p w:rsidR="00FD4E6E" w:rsidRDefault="005E2294" w:rsidP="002B1759">
      <w:pPr>
        <w:bidi w:val="0"/>
        <w:spacing w:before="240"/>
        <w:rPr>
          <w:sz w:val="28"/>
          <w:szCs w:val="28"/>
        </w:rPr>
      </w:pPr>
      <w:r>
        <w:rPr>
          <w:sz w:val="28"/>
          <w:szCs w:val="28"/>
        </w:rPr>
        <w:t>Conversely,</w:t>
      </w:r>
      <w:r w:rsidR="00854D7D">
        <w:rPr>
          <w:sz w:val="28"/>
          <w:szCs w:val="28"/>
        </w:rPr>
        <w:t xml:space="preserve"> </w:t>
      </w:r>
      <w:r>
        <w:rPr>
          <w:sz w:val="28"/>
          <w:szCs w:val="28"/>
        </w:rPr>
        <w:t>t</w:t>
      </w:r>
      <w:r w:rsidR="00854D7D">
        <w:rPr>
          <w:sz w:val="28"/>
          <w:szCs w:val="28"/>
        </w:rPr>
        <w:t xml:space="preserve">he second </w:t>
      </w:r>
      <w:r w:rsidR="00404483">
        <w:rPr>
          <w:sz w:val="28"/>
          <w:szCs w:val="28"/>
        </w:rPr>
        <w:t>outlook</w:t>
      </w:r>
      <w:r w:rsidR="00854D7D">
        <w:rPr>
          <w:sz w:val="28"/>
          <w:szCs w:val="28"/>
        </w:rPr>
        <w:t xml:space="preserve"> </w:t>
      </w:r>
      <w:r w:rsidR="00404483">
        <w:rPr>
          <w:sz w:val="28"/>
          <w:szCs w:val="28"/>
        </w:rPr>
        <w:t>turns its gaze to the terms and conditions that circumscribe the</w:t>
      </w:r>
      <w:r>
        <w:rPr>
          <w:sz w:val="28"/>
          <w:szCs w:val="28"/>
        </w:rPr>
        <w:t xml:space="preserve"> </w:t>
      </w:r>
      <w:r w:rsidR="00F033A8">
        <w:rPr>
          <w:sz w:val="28"/>
          <w:szCs w:val="28"/>
        </w:rPr>
        <w:t>disjointed</w:t>
      </w:r>
      <w:r w:rsidR="00404483">
        <w:rPr>
          <w:sz w:val="28"/>
          <w:szCs w:val="28"/>
        </w:rPr>
        <w:t xml:space="preserve"> cultural territory of the old</w:t>
      </w:r>
      <w:r w:rsidR="00F17452">
        <w:rPr>
          <w:sz w:val="28"/>
          <w:szCs w:val="28"/>
        </w:rPr>
        <w:t xml:space="preserve"> and subsequently re</w:t>
      </w:r>
      <w:r w:rsidR="002C4393">
        <w:rPr>
          <w:sz w:val="28"/>
          <w:szCs w:val="28"/>
        </w:rPr>
        <w:t>-</w:t>
      </w:r>
      <w:r w:rsidR="00F17452">
        <w:rPr>
          <w:sz w:val="28"/>
          <w:szCs w:val="28"/>
        </w:rPr>
        <w:t>form their lived-in experience</w:t>
      </w:r>
      <w:r w:rsidR="00404483">
        <w:rPr>
          <w:sz w:val="28"/>
          <w:szCs w:val="28"/>
        </w:rPr>
        <w:t xml:space="preserve">. Thus, the moratorium from temporal constraints </w:t>
      </w:r>
      <w:r>
        <w:rPr>
          <w:sz w:val="28"/>
          <w:szCs w:val="28"/>
        </w:rPr>
        <w:t xml:space="preserve">is </w:t>
      </w:r>
      <w:r w:rsidR="00F033A8">
        <w:rPr>
          <w:sz w:val="28"/>
          <w:szCs w:val="28"/>
        </w:rPr>
        <w:t>sited</w:t>
      </w:r>
      <w:r w:rsidR="008235CE">
        <w:rPr>
          <w:sz w:val="28"/>
          <w:szCs w:val="28"/>
        </w:rPr>
        <w:t xml:space="preserve"> in</w:t>
      </w:r>
      <w:r w:rsidR="00F033A8">
        <w:rPr>
          <w:sz w:val="28"/>
          <w:szCs w:val="28"/>
        </w:rPr>
        <w:t xml:space="preserve"> </w:t>
      </w:r>
      <w:r w:rsidR="00F17452">
        <w:rPr>
          <w:sz w:val="28"/>
          <w:szCs w:val="28"/>
        </w:rPr>
        <w:t xml:space="preserve">a-temporal </w:t>
      </w:r>
      <w:r w:rsidR="00DF2F9B">
        <w:rPr>
          <w:sz w:val="28"/>
          <w:szCs w:val="28"/>
        </w:rPr>
        <w:t>spaces that resist</w:t>
      </w:r>
      <w:r w:rsidR="004D7998">
        <w:rPr>
          <w:sz w:val="28"/>
          <w:szCs w:val="28"/>
        </w:rPr>
        <w:t xml:space="preserve"> or ignore</w:t>
      </w:r>
      <w:r w:rsidR="00DF2F9B">
        <w:rPr>
          <w:sz w:val="28"/>
          <w:szCs w:val="28"/>
        </w:rPr>
        <w:t xml:space="preserve"> change by being exiled from the </w:t>
      </w:r>
      <w:r w:rsidR="004D7998">
        <w:rPr>
          <w:sz w:val="28"/>
          <w:szCs w:val="28"/>
        </w:rPr>
        <w:t xml:space="preserve">predictabilities of the </w:t>
      </w:r>
      <w:r w:rsidR="00DF2F9B">
        <w:rPr>
          <w:sz w:val="28"/>
          <w:szCs w:val="28"/>
        </w:rPr>
        <w:t>course of culture</w:t>
      </w:r>
      <w:r w:rsidR="008235CE">
        <w:rPr>
          <w:sz w:val="28"/>
          <w:szCs w:val="28"/>
        </w:rPr>
        <w:t xml:space="preserve">. From institutions for the old (Shield 1988; Savishinsky 1991; </w:t>
      </w:r>
      <w:r w:rsidR="0066291D">
        <w:rPr>
          <w:sz w:val="28"/>
          <w:szCs w:val="28"/>
        </w:rPr>
        <w:t xml:space="preserve">Hazan 1992; </w:t>
      </w:r>
      <w:r w:rsidR="008235CE">
        <w:rPr>
          <w:sz w:val="28"/>
          <w:szCs w:val="28"/>
        </w:rPr>
        <w:t>Gubrium 1997</w:t>
      </w:r>
      <w:r w:rsidR="0066291D">
        <w:rPr>
          <w:sz w:val="28"/>
          <w:szCs w:val="28"/>
        </w:rPr>
        <w:t>;</w:t>
      </w:r>
      <w:r w:rsidR="00426878">
        <w:rPr>
          <w:sz w:val="28"/>
          <w:szCs w:val="28"/>
        </w:rPr>
        <w:t xml:space="preserve"> Stafford 2003) through cinematic representations (</w:t>
      </w:r>
      <w:r w:rsidR="006F0478">
        <w:rPr>
          <w:sz w:val="28"/>
          <w:szCs w:val="28"/>
        </w:rPr>
        <w:t>Cohern-Shalev 2009; Chivers 2011) to the music and literature</w:t>
      </w:r>
      <w:r w:rsidR="00DF2F9B">
        <w:rPr>
          <w:sz w:val="28"/>
          <w:szCs w:val="28"/>
        </w:rPr>
        <w:t xml:space="preserve"> </w:t>
      </w:r>
      <w:r w:rsidR="006F0478">
        <w:rPr>
          <w:sz w:val="28"/>
          <w:szCs w:val="28"/>
        </w:rPr>
        <w:t xml:space="preserve">created by the old (Said 2006). </w:t>
      </w:r>
      <w:r w:rsidR="004215D2">
        <w:rPr>
          <w:sz w:val="28"/>
          <w:szCs w:val="28"/>
        </w:rPr>
        <w:t xml:space="preserve">Contrary to </w:t>
      </w:r>
      <w:r w:rsidR="00C3654C">
        <w:rPr>
          <w:sz w:val="28"/>
          <w:szCs w:val="28"/>
        </w:rPr>
        <w:t>received</w:t>
      </w:r>
      <w:r w:rsidR="004215D2">
        <w:rPr>
          <w:sz w:val="28"/>
          <w:szCs w:val="28"/>
        </w:rPr>
        <w:t xml:space="preserve"> gerontological wisdom</w:t>
      </w:r>
      <w:r w:rsidR="004D7998">
        <w:rPr>
          <w:sz w:val="28"/>
          <w:szCs w:val="28"/>
        </w:rPr>
        <w:t>,</w:t>
      </w:r>
      <w:r w:rsidR="004215D2">
        <w:rPr>
          <w:sz w:val="28"/>
          <w:szCs w:val="28"/>
        </w:rPr>
        <w:t xml:space="preserve"> all of these 'cultures of aging'</w:t>
      </w:r>
      <w:r w:rsidR="00C3654C">
        <w:rPr>
          <w:sz w:val="28"/>
          <w:szCs w:val="28"/>
        </w:rPr>
        <w:t xml:space="preserve"> (Gillleard and Higgs 2000)</w:t>
      </w:r>
      <w:r w:rsidR="004215D2">
        <w:rPr>
          <w:sz w:val="28"/>
          <w:szCs w:val="28"/>
        </w:rPr>
        <w:t xml:space="preserve"> seem to </w:t>
      </w:r>
      <w:r w:rsidR="00995DCC">
        <w:rPr>
          <w:sz w:val="28"/>
          <w:szCs w:val="28"/>
        </w:rPr>
        <w:t>indicate the prevalence of</w:t>
      </w:r>
      <w:r w:rsidR="006F0478">
        <w:rPr>
          <w:sz w:val="28"/>
          <w:szCs w:val="28"/>
        </w:rPr>
        <w:t xml:space="preserve"> </w:t>
      </w:r>
      <w:r w:rsidR="000665FA">
        <w:rPr>
          <w:sz w:val="28"/>
          <w:szCs w:val="28"/>
        </w:rPr>
        <w:t xml:space="preserve">closure rather than flux, </w:t>
      </w:r>
      <w:r w:rsidR="00597C39">
        <w:rPr>
          <w:sz w:val="28"/>
          <w:szCs w:val="28"/>
        </w:rPr>
        <w:t>the</w:t>
      </w:r>
      <w:r w:rsidR="00995DCC">
        <w:rPr>
          <w:sz w:val="28"/>
          <w:szCs w:val="28"/>
        </w:rPr>
        <w:t xml:space="preserve"> presence of the</w:t>
      </w:r>
      <w:r w:rsidR="00597C39">
        <w:rPr>
          <w:sz w:val="28"/>
          <w:szCs w:val="28"/>
        </w:rPr>
        <w:t xml:space="preserve"> </w:t>
      </w:r>
      <w:r w:rsidR="00C3654C">
        <w:rPr>
          <w:sz w:val="28"/>
          <w:szCs w:val="28"/>
        </w:rPr>
        <w:t>body</w:t>
      </w:r>
      <w:r w:rsidR="00597C39">
        <w:rPr>
          <w:sz w:val="28"/>
          <w:szCs w:val="28"/>
        </w:rPr>
        <w:t xml:space="preserve"> natural</w:t>
      </w:r>
      <w:r w:rsidR="00C3654C">
        <w:rPr>
          <w:sz w:val="28"/>
          <w:szCs w:val="28"/>
        </w:rPr>
        <w:t xml:space="preserve"> rather than</w:t>
      </w:r>
      <w:r w:rsidR="00333982">
        <w:rPr>
          <w:sz w:val="28"/>
          <w:szCs w:val="28"/>
        </w:rPr>
        <w:t xml:space="preserve"> its symbolic</w:t>
      </w:r>
      <w:r w:rsidR="00C3654C">
        <w:rPr>
          <w:sz w:val="28"/>
          <w:szCs w:val="28"/>
        </w:rPr>
        <w:t xml:space="preserve"> embodiment, metonymic patterning</w:t>
      </w:r>
      <w:r w:rsidR="00333982">
        <w:rPr>
          <w:sz w:val="28"/>
          <w:szCs w:val="28"/>
        </w:rPr>
        <w:t xml:space="preserve"> of living</w:t>
      </w:r>
      <w:r w:rsidR="00C3654C">
        <w:rPr>
          <w:sz w:val="28"/>
          <w:szCs w:val="28"/>
        </w:rPr>
        <w:t xml:space="preserve"> rather than</w:t>
      </w:r>
      <w:r w:rsidR="00333982">
        <w:rPr>
          <w:sz w:val="28"/>
          <w:szCs w:val="28"/>
        </w:rPr>
        <w:t xml:space="preserve"> open-ended</w:t>
      </w:r>
      <w:r w:rsidR="00C3654C">
        <w:rPr>
          <w:sz w:val="28"/>
          <w:szCs w:val="28"/>
        </w:rPr>
        <w:t xml:space="preserve"> metaphoric </w:t>
      </w:r>
      <w:r w:rsidR="00597C39">
        <w:rPr>
          <w:sz w:val="28"/>
          <w:szCs w:val="28"/>
        </w:rPr>
        <w:t>imagination, spatial construction</w:t>
      </w:r>
      <w:r w:rsidR="00333982">
        <w:rPr>
          <w:sz w:val="28"/>
          <w:szCs w:val="28"/>
        </w:rPr>
        <w:t xml:space="preserve"> of reality rather than </w:t>
      </w:r>
      <w:r w:rsidR="00995DCC">
        <w:rPr>
          <w:sz w:val="28"/>
          <w:szCs w:val="28"/>
        </w:rPr>
        <w:t>teleological</w:t>
      </w:r>
      <w:r w:rsidR="00333982">
        <w:rPr>
          <w:sz w:val="28"/>
          <w:szCs w:val="28"/>
        </w:rPr>
        <w:t xml:space="preserve"> </w:t>
      </w:r>
      <w:r w:rsidR="00541A21">
        <w:rPr>
          <w:sz w:val="28"/>
          <w:szCs w:val="28"/>
        </w:rPr>
        <w:t>evolution</w:t>
      </w:r>
      <w:r w:rsidR="00995DCC">
        <w:rPr>
          <w:sz w:val="28"/>
          <w:szCs w:val="28"/>
        </w:rPr>
        <w:t xml:space="preserve">. </w:t>
      </w:r>
      <w:r w:rsidR="000C5559">
        <w:rPr>
          <w:sz w:val="28"/>
          <w:szCs w:val="28"/>
        </w:rPr>
        <w:t xml:space="preserve">This </w:t>
      </w:r>
      <w:r w:rsidR="00E14BB8">
        <w:rPr>
          <w:sz w:val="28"/>
          <w:szCs w:val="28"/>
        </w:rPr>
        <w:t>temporal</w:t>
      </w:r>
      <w:r w:rsidR="000C5559">
        <w:rPr>
          <w:sz w:val="28"/>
          <w:szCs w:val="28"/>
        </w:rPr>
        <w:t xml:space="preserve"> turn </w:t>
      </w:r>
      <w:r w:rsidR="00E14BB8">
        <w:rPr>
          <w:sz w:val="28"/>
          <w:szCs w:val="28"/>
        </w:rPr>
        <w:t xml:space="preserve">from </w:t>
      </w:r>
      <w:r w:rsidR="000C5559">
        <w:rPr>
          <w:sz w:val="28"/>
          <w:szCs w:val="28"/>
        </w:rPr>
        <w:t>course into cycle</w:t>
      </w:r>
      <w:r w:rsidR="004D7998">
        <w:rPr>
          <w:sz w:val="28"/>
          <w:szCs w:val="28"/>
        </w:rPr>
        <w:t>,</w:t>
      </w:r>
      <w:r w:rsidR="00E14BB8">
        <w:rPr>
          <w:sz w:val="28"/>
          <w:szCs w:val="28"/>
        </w:rPr>
        <w:t xml:space="preserve"> from modern biased linearity into</w:t>
      </w:r>
      <w:r w:rsidR="00691FFC">
        <w:rPr>
          <w:sz w:val="28"/>
          <w:szCs w:val="28"/>
        </w:rPr>
        <w:t xml:space="preserve"> pre/post-modern repetitious fragmentation (</w:t>
      </w:r>
      <w:r w:rsidR="00C03C8E">
        <w:rPr>
          <w:sz w:val="28"/>
          <w:szCs w:val="28"/>
        </w:rPr>
        <w:t>Strathern 1987)</w:t>
      </w:r>
      <w:r w:rsidR="00E14BB8">
        <w:rPr>
          <w:sz w:val="28"/>
          <w:szCs w:val="28"/>
        </w:rPr>
        <w:t xml:space="preserve"> </w:t>
      </w:r>
      <w:r w:rsidR="000C5559">
        <w:rPr>
          <w:sz w:val="28"/>
          <w:szCs w:val="28"/>
        </w:rPr>
        <w:t xml:space="preserve"> offers the old a triple opportunity </w:t>
      </w:r>
      <w:r w:rsidR="00B6757F">
        <w:rPr>
          <w:sz w:val="28"/>
          <w:szCs w:val="28"/>
        </w:rPr>
        <w:t xml:space="preserve">for taking advantage of the </w:t>
      </w:r>
      <w:r w:rsidR="00C03C8E">
        <w:rPr>
          <w:sz w:val="28"/>
          <w:szCs w:val="28"/>
        </w:rPr>
        <w:t>split between the quiddity instilled in their phase of life and the liquidity surrounding it</w:t>
      </w:r>
      <w:r w:rsidR="00B6757F">
        <w:rPr>
          <w:sz w:val="28"/>
          <w:szCs w:val="28"/>
        </w:rPr>
        <w:t xml:space="preserve">. </w:t>
      </w:r>
      <w:r w:rsidR="00C03C8E">
        <w:rPr>
          <w:sz w:val="28"/>
          <w:szCs w:val="28"/>
        </w:rPr>
        <w:t xml:space="preserve">Hence, and owing to that divergence in inner and outer epistemologies, the tension that produce the four existential dilemmas no longer operates, leaving the life world of the old to conducting </w:t>
      </w:r>
      <w:r w:rsidR="00BD67DC">
        <w:rPr>
          <w:sz w:val="28"/>
          <w:szCs w:val="28"/>
        </w:rPr>
        <w:t>an unleashed, uncontrollable</w:t>
      </w:r>
      <w:r w:rsidR="00C03C8E">
        <w:rPr>
          <w:sz w:val="28"/>
          <w:szCs w:val="28"/>
        </w:rPr>
        <w:t xml:space="preserve"> experiments in aging</w:t>
      </w:r>
      <w:r w:rsidR="00541A21">
        <w:rPr>
          <w:sz w:val="28"/>
          <w:szCs w:val="28"/>
        </w:rPr>
        <w:t>, either by way of summing up and life review nor as a tested method for preparing for</w:t>
      </w:r>
      <w:r w:rsidR="002B1759">
        <w:rPr>
          <w:sz w:val="28"/>
          <w:szCs w:val="28"/>
        </w:rPr>
        <w:t xml:space="preserve"> the expected and yet unknown. Rather three existential options for living with and in that socially discharged last phase</w:t>
      </w:r>
      <w:r w:rsidR="00C03C8E">
        <w:rPr>
          <w:sz w:val="28"/>
          <w:szCs w:val="28"/>
        </w:rPr>
        <w:t xml:space="preserve"> (Hazan 1996). </w:t>
      </w:r>
    </w:p>
    <w:p w:rsidR="00F63541" w:rsidRDefault="00B6757F" w:rsidP="00410CB6">
      <w:pPr>
        <w:bidi w:val="0"/>
        <w:spacing w:before="240"/>
        <w:rPr>
          <w:sz w:val="28"/>
          <w:szCs w:val="28"/>
        </w:rPr>
      </w:pPr>
      <w:r>
        <w:rPr>
          <w:sz w:val="28"/>
          <w:szCs w:val="28"/>
        </w:rPr>
        <w:t xml:space="preserve">First, a newly gained sense of liberation from norms, values, commitments and the futile quest for meaning; second, freedom to be concerned with </w:t>
      </w:r>
      <w:r w:rsidR="00741617">
        <w:rPr>
          <w:sz w:val="28"/>
          <w:szCs w:val="28"/>
        </w:rPr>
        <w:t xml:space="preserve">present life management due to the state of limbo time in which they are marooned (Hazan 1980); third, enlisting still time to arrest impending death by sabotaging its inevitable course. </w:t>
      </w:r>
      <w:r w:rsidR="00261EAA">
        <w:rPr>
          <w:sz w:val="28"/>
          <w:szCs w:val="28"/>
        </w:rPr>
        <w:t>Th</w:t>
      </w:r>
      <w:r w:rsidR="002B1759">
        <w:rPr>
          <w:sz w:val="28"/>
          <w:szCs w:val="28"/>
        </w:rPr>
        <w:t>is</w:t>
      </w:r>
      <w:r w:rsidR="00261EAA">
        <w:rPr>
          <w:sz w:val="28"/>
          <w:szCs w:val="28"/>
        </w:rPr>
        <w:t xml:space="preserve"> freshly formatted</w:t>
      </w:r>
      <w:r w:rsidR="00741617">
        <w:rPr>
          <w:sz w:val="28"/>
          <w:szCs w:val="28"/>
        </w:rPr>
        <w:t xml:space="preserve"> </w:t>
      </w:r>
      <w:r w:rsidR="00261EAA">
        <w:rPr>
          <w:sz w:val="28"/>
          <w:szCs w:val="28"/>
        </w:rPr>
        <w:t xml:space="preserve">cyclical time could be pivoted on daily repetition of recurrent habits and customs, on socially </w:t>
      </w:r>
      <w:r w:rsidR="00BD67DC">
        <w:rPr>
          <w:sz w:val="28"/>
          <w:szCs w:val="28"/>
        </w:rPr>
        <w:t>affected</w:t>
      </w:r>
      <w:r w:rsidR="00261EAA">
        <w:rPr>
          <w:sz w:val="28"/>
          <w:szCs w:val="28"/>
        </w:rPr>
        <w:t xml:space="preserve"> amnesia annulling past and obliterating future</w:t>
      </w:r>
      <w:r w:rsidR="004D7998">
        <w:rPr>
          <w:sz w:val="28"/>
          <w:szCs w:val="28"/>
        </w:rPr>
        <w:t>,</w:t>
      </w:r>
      <w:r w:rsidR="00261EAA">
        <w:rPr>
          <w:sz w:val="28"/>
          <w:szCs w:val="28"/>
        </w:rPr>
        <w:t xml:space="preserve"> or on holding on to </w:t>
      </w:r>
      <w:r w:rsidR="00261EAA" w:rsidRPr="004D7998">
        <w:rPr>
          <w:sz w:val="28"/>
          <w:szCs w:val="28"/>
        </w:rPr>
        <w:t>unarticulated</w:t>
      </w:r>
      <w:r w:rsidR="00261EAA">
        <w:rPr>
          <w:sz w:val="28"/>
          <w:szCs w:val="28"/>
        </w:rPr>
        <w:t xml:space="preserve"> fragments of post-</w:t>
      </w:r>
      <w:r w:rsidR="00261EAA" w:rsidRPr="00261EAA">
        <w:rPr>
          <w:sz w:val="28"/>
          <w:szCs w:val="28"/>
        </w:rPr>
        <w:t>modern life styles</w:t>
      </w:r>
      <w:r w:rsidR="00261EAA">
        <w:rPr>
          <w:sz w:val="28"/>
          <w:szCs w:val="28"/>
        </w:rPr>
        <w:t>. In that sense</w:t>
      </w:r>
      <w:r w:rsidR="00F63541">
        <w:rPr>
          <w:sz w:val="28"/>
          <w:szCs w:val="28"/>
        </w:rPr>
        <w:t xml:space="preserve"> the juncture of cycle and fragment, both in defiance of context, juxtapose</w:t>
      </w:r>
      <w:r w:rsidR="004D7998">
        <w:rPr>
          <w:sz w:val="28"/>
          <w:szCs w:val="28"/>
        </w:rPr>
        <w:t>s</w:t>
      </w:r>
      <w:r w:rsidR="00F63541">
        <w:rPr>
          <w:sz w:val="28"/>
          <w:szCs w:val="28"/>
        </w:rPr>
        <w:t xml:space="preserve"> the pre-modern to the post-modern (Strathern 1987) making the penultimate pulse of life into an overarching </w:t>
      </w:r>
      <w:r w:rsidR="00BD67DC">
        <w:rPr>
          <w:sz w:val="28"/>
          <w:szCs w:val="28"/>
        </w:rPr>
        <w:t>a-</w:t>
      </w:r>
      <w:r w:rsidR="00F63541">
        <w:rPr>
          <w:sz w:val="28"/>
          <w:szCs w:val="28"/>
        </w:rPr>
        <w:t>historical moment</w:t>
      </w:r>
      <w:r w:rsidR="00BD67DC">
        <w:rPr>
          <w:sz w:val="28"/>
          <w:szCs w:val="28"/>
        </w:rPr>
        <w:t xml:space="preserve"> of</w:t>
      </w:r>
      <w:r w:rsidR="00410CB6">
        <w:rPr>
          <w:sz w:val="28"/>
          <w:szCs w:val="28"/>
        </w:rPr>
        <w:t xml:space="preserve"> immortal</w:t>
      </w:r>
      <w:r w:rsidR="00BD67DC">
        <w:rPr>
          <w:sz w:val="28"/>
          <w:szCs w:val="28"/>
        </w:rPr>
        <w:t xml:space="preserve"> timelessness</w:t>
      </w:r>
      <w:r w:rsidR="00410CB6">
        <w:rPr>
          <w:sz w:val="28"/>
          <w:szCs w:val="28"/>
        </w:rPr>
        <w:t xml:space="preserve"> immortality just before the last stroke of mortal time.</w:t>
      </w: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rPr>
          <w:sz w:val="28"/>
          <w:szCs w:val="28"/>
        </w:rPr>
      </w:pPr>
    </w:p>
    <w:p w:rsidR="00C6759E" w:rsidRDefault="00C6759E" w:rsidP="00C6759E">
      <w:pPr>
        <w:bidi w:val="0"/>
        <w:spacing w:before="240"/>
        <w:ind w:left="1440" w:hanging="1440"/>
        <w:jc w:val="center"/>
        <w:rPr>
          <w:sz w:val="28"/>
          <w:szCs w:val="28"/>
          <w:u w:val="single"/>
        </w:rPr>
      </w:pPr>
      <w:r w:rsidRPr="00C6759E">
        <w:rPr>
          <w:sz w:val="28"/>
          <w:szCs w:val="28"/>
          <w:u w:val="single"/>
        </w:rPr>
        <w:t>References</w:t>
      </w:r>
    </w:p>
    <w:p w:rsidR="00C6759E" w:rsidRDefault="00C6759E" w:rsidP="00C6759E">
      <w:pPr>
        <w:bidi w:val="0"/>
        <w:spacing w:before="240"/>
        <w:ind w:left="1440" w:hanging="1440"/>
        <w:jc w:val="center"/>
        <w:rPr>
          <w:sz w:val="28"/>
          <w:szCs w:val="28"/>
          <w:u w:val="single"/>
        </w:rPr>
      </w:pPr>
    </w:p>
    <w:p w:rsidR="00C1015F" w:rsidRDefault="00C6759E" w:rsidP="00C1015F">
      <w:pPr>
        <w:bidi w:val="0"/>
        <w:spacing w:before="240"/>
        <w:ind w:left="1440" w:hanging="1440"/>
        <w:rPr>
          <w:sz w:val="28"/>
          <w:szCs w:val="28"/>
        </w:rPr>
      </w:pPr>
      <w:r>
        <w:rPr>
          <w:sz w:val="28"/>
          <w:szCs w:val="28"/>
        </w:rPr>
        <w:t xml:space="preserve">Agamben, G. </w:t>
      </w:r>
      <w:r w:rsidR="00C1015F">
        <w:rPr>
          <w:sz w:val="28"/>
          <w:szCs w:val="28"/>
        </w:rPr>
        <w:t xml:space="preserve">(1998) </w:t>
      </w:r>
      <w:r w:rsidR="00C1015F" w:rsidRPr="00C1015F">
        <w:rPr>
          <w:sz w:val="28"/>
          <w:szCs w:val="28"/>
          <w:u w:val="single"/>
        </w:rPr>
        <w:t>Homo Sacer, Sovereign Power and Bare Life</w:t>
      </w:r>
      <w:r w:rsidR="00C1015F">
        <w:rPr>
          <w:sz w:val="28"/>
          <w:szCs w:val="28"/>
        </w:rPr>
        <w:t xml:space="preserve"> (trans. By Daniel Heller-Roazen), Stanford, Stanford University Press.</w:t>
      </w:r>
    </w:p>
    <w:p w:rsidR="00C1015F" w:rsidRDefault="00C1015F" w:rsidP="00C1015F">
      <w:pPr>
        <w:bidi w:val="0"/>
        <w:spacing w:before="240"/>
        <w:ind w:left="1440" w:hanging="1440"/>
        <w:rPr>
          <w:sz w:val="28"/>
          <w:szCs w:val="28"/>
        </w:rPr>
      </w:pPr>
    </w:p>
    <w:p w:rsidR="00C1015F" w:rsidRDefault="00C1015F" w:rsidP="00C1015F">
      <w:pPr>
        <w:bidi w:val="0"/>
        <w:spacing w:before="240"/>
        <w:ind w:left="1440" w:hanging="1440"/>
        <w:rPr>
          <w:sz w:val="28"/>
          <w:szCs w:val="28"/>
        </w:rPr>
      </w:pPr>
      <w:r>
        <w:rPr>
          <w:sz w:val="28"/>
          <w:szCs w:val="28"/>
        </w:rPr>
        <w:t xml:space="preserve">Amoss. P.T. and S. Harrell (eds.) (1981) </w:t>
      </w:r>
      <w:r w:rsidRPr="00C1015F">
        <w:rPr>
          <w:sz w:val="28"/>
          <w:szCs w:val="28"/>
          <w:u w:val="single"/>
        </w:rPr>
        <w:t>Other Ways of Growing Old:</w:t>
      </w:r>
      <w:r>
        <w:rPr>
          <w:sz w:val="28"/>
          <w:szCs w:val="28"/>
        </w:rPr>
        <w:t xml:space="preserve"> </w:t>
      </w:r>
      <w:r w:rsidRPr="00C1015F">
        <w:rPr>
          <w:sz w:val="28"/>
          <w:szCs w:val="28"/>
          <w:u w:val="single"/>
        </w:rPr>
        <w:t>Anthropological Perspectives</w:t>
      </w:r>
      <w:r>
        <w:rPr>
          <w:sz w:val="28"/>
          <w:szCs w:val="28"/>
        </w:rPr>
        <w:t>, Stanford, Stanford University Press.</w:t>
      </w:r>
    </w:p>
    <w:p w:rsidR="00C1015F" w:rsidRDefault="00C1015F" w:rsidP="00C1015F">
      <w:pPr>
        <w:bidi w:val="0"/>
        <w:spacing w:before="240"/>
        <w:ind w:left="1440" w:hanging="1440"/>
        <w:rPr>
          <w:sz w:val="28"/>
          <w:szCs w:val="28"/>
        </w:rPr>
      </w:pPr>
    </w:p>
    <w:p w:rsidR="00C1015F" w:rsidRDefault="00C1015F" w:rsidP="00C1015F">
      <w:pPr>
        <w:bidi w:val="0"/>
        <w:spacing w:before="240"/>
        <w:ind w:left="1440" w:hanging="1440"/>
        <w:rPr>
          <w:sz w:val="28"/>
          <w:szCs w:val="28"/>
        </w:rPr>
      </w:pPr>
      <w:r>
        <w:rPr>
          <w:sz w:val="28"/>
          <w:szCs w:val="28"/>
        </w:rPr>
        <w:t xml:space="preserve">Baars. J. (2010) “Philosophy of Aging : Time and Finitude” in Thomas Cold, Ruth Ray and Robert Kastenbaum (eds.) </w:t>
      </w:r>
      <w:r w:rsidRPr="00C1015F">
        <w:rPr>
          <w:sz w:val="28"/>
          <w:szCs w:val="28"/>
          <w:u w:val="single"/>
        </w:rPr>
        <w:t>A Guide to</w:t>
      </w:r>
      <w:r>
        <w:rPr>
          <w:sz w:val="28"/>
          <w:szCs w:val="28"/>
        </w:rPr>
        <w:t xml:space="preserve"> </w:t>
      </w:r>
      <w:r w:rsidRPr="00C1015F">
        <w:rPr>
          <w:sz w:val="28"/>
          <w:szCs w:val="28"/>
          <w:u w:val="single"/>
        </w:rPr>
        <w:t>Humanistic Studies in Aging</w:t>
      </w:r>
      <w:r>
        <w:rPr>
          <w:sz w:val="28"/>
          <w:szCs w:val="28"/>
        </w:rPr>
        <w:t>, Baltimore, Johns Hopkins University Press. Pp. 105-120.</w:t>
      </w:r>
    </w:p>
    <w:p w:rsidR="00C1015F" w:rsidRDefault="00C1015F" w:rsidP="00C1015F">
      <w:pPr>
        <w:bidi w:val="0"/>
        <w:spacing w:before="240"/>
        <w:ind w:left="1440" w:hanging="1440"/>
        <w:rPr>
          <w:sz w:val="28"/>
          <w:szCs w:val="28"/>
        </w:rPr>
      </w:pPr>
    </w:p>
    <w:p w:rsidR="00C1015F" w:rsidRDefault="00C1015F" w:rsidP="00C1015F">
      <w:pPr>
        <w:bidi w:val="0"/>
        <w:spacing w:before="240"/>
        <w:ind w:left="1440" w:hanging="1440"/>
        <w:rPr>
          <w:sz w:val="28"/>
          <w:szCs w:val="28"/>
        </w:rPr>
      </w:pPr>
      <w:r>
        <w:rPr>
          <w:sz w:val="28"/>
          <w:szCs w:val="28"/>
        </w:rPr>
        <w:t xml:space="preserve">Baltes, B.P. and J. Smith (2003) “New Frontiers in the Future of Aging: From Successful Aging of the Young Old to the Dilemma of the Fourth Age”, </w:t>
      </w:r>
      <w:r w:rsidRPr="00C1015F">
        <w:rPr>
          <w:sz w:val="28"/>
          <w:szCs w:val="28"/>
          <w:u w:val="single"/>
        </w:rPr>
        <w:t>Gerontology</w:t>
      </w:r>
      <w:r>
        <w:rPr>
          <w:sz w:val="28"/>
          <w:szCs w:val="28"/>
        </w:rPr>
        <w:t>, 49 :123-135.</w:t>
      </w:r>
    </w:p>
    <w:p w:rsidR="00C1015F" w:rsidRDefault="00C1015F" w:rsidP="00C1015F">
      <w:pPr>
        <w:bidi w:val="0"/>
        <w:spacing w:before="240"/>
        <w:ind w:left="1440" w:hanging="1440"/>
        <w:rPr>
          <w:sz w:val="28"/>
          <w:szCs w:val="28"/>
        </w:rPr>
      </w:pPr>
    </w:p>
    <w:p w:rsidR="00C1015F" w:rsidRDefault="00C1015F" w:rsidP="00983C18">
      <w:pPr>
        <w:bidi w:val="0"/>
        <w:spacing w:before="240"/>
        <w:ind w:left="1440" w:hanging="1440"/>
        <w:rPr>
          <w:sz w:val="28"/>
          <w:szCs w:val="28"/>
        </w:rPr>
      </w:pPr>
      <w:r>
        <w:rPr>
          <w:sz w:val="28"/>
          <w:szCs w:val="28"/>
        </w:rPr>
        <w:t xml:space="preserve">Bauman, Z. (1992) </w:t>
      </w:r>
      <w:r w:rsidR="007E206B" w:rsidRPr="007E206B">
        <w:rPr>
          <w:sz w:val="28"/>
          <w:szCs w:val="28"/>
          <w:u w:val="single"/>
        </w:rPr>
        <w:t>Mortality, Immortality and Other Life Strategies</w:t>
      </w:r>
      <w:r w:rsidR="007E206B">
        <w:rPr>
          <w:sz w:val="28"/>
          <w:szCs w:val="28"/>
        </w:rPr>
        <w:t xml:space="preserve">, </w:t>
      </w:r>
      <w:r>
        <w:rPr>
          <w:sz w:val="28"/>
          <w:szCs w:val="28"/>
        </w:rPr>
        <w:t>Cambridge, Polity Press.</w:t>
      </w:r>
    </w:p>
    <w:p w:rsidR="007E206B" w:rsidRDefault="007E206B" w:rsidP="007E206B">
      <w:pPr>
        <w:bidi w:val="0"/>
        <w:spacing w:before="240"/>
        <w:ind w:left="1440" w:hanging="1440"/>
        <w:rPr>
          <w:sz w:val="28"/>
          <w:szCs w:val="28"/>
        </w:rPr>
      </w:pPr>
    </w:p>
    <w:p w:rsidR="007E206B" w:rsidRDefault="007E206B" w:rsidP="00015FD0">
      <w:pPr>
        <w:bidi w:val="0"/>
        <w:spacing w:before="240"/>
        <w:ind w:left="1440" w:hanging="1440"/>
        <w:rPr>
          <w:sz w:val="28"/>
          <w:szCs w:val="28"/>
        </w:rPr>
      </w:pPr>
      <w:r>
        <w:rPr>
          <w:sz w:val="28"/>
          <w:szCs w:val="28"/>
        </w:rPr>
        <w:t>Beck . U. and E. Beck-Gernsheim (2002) I</w:t>
      </w:r>
      <w:r w:rsidRPr="007E206B">
        <w:rPr>
          <w:sz w:val="28"/>
          <w:szCs w:val="28"/>
          <w:u w:val="single"/>
        </w:rPr>
        <w:t xml:space="preserve">ndividualization </w:t>
      </w:r>
      <w:r>
        <w:rPr>
          <w:sz w:val="28"/>
          <w:szCs w:val="28"/>
        </w:rPr>
        <w:t xml:space="preserve">: </w:t>
      </w:r>
      <w:r w:rsidRPr="007E206B">
        <w:rPr>
          <w:sz w:val="28"/>
          <w:szCs w:val="28"/>
          <w:u w:val="single"/>
        </w:rPr>
        <w:t>Individualism and its Social and Political</w:t>
      </w:r>
      <w:r>
        <w:rPr>
          <w:sz w:val="28"/>
          <w:szCs w:val="28"/>
        </w:rPr>
        <w:t xml:space="preserve"> </w:t>
      </w:r>
      <w:r w:rsidRPr="007E206B">
        <w:rPr>
          <w:sz w:val="28"/>
          <w:szCs w:val="28"/>
          <w:u w:val="single"/>
        </w:rPr>
        <w:t>Consequences</w:t>
      </w:r>
      <w:r>
        <w:rPr>
          <w:sz w:val="28"/>
          <w:szCs w:val="28"/>
        </w:rPr>
        <w:t>, London, Sage.</w:t>
      </w:r>
    </w:p>
    <w:p w:rsidR="007E206B" w:rsidRDefault="007E206B" w:rsidP="00855665">
      <w:pPr>
        <w:bidi w:val="0"/>
        <w:spacing w:before="240"/>
        <w:ind w:left="1440" w:hanging="1440"/>
        <w:rPr>
          <w:sz w:val="28"/>
          <w:szCs w:val="28"/>
        </w:rPr>
      </w:pPr>
      <w:r>
        <w:rPr>
          <w:sz w:val="28"/>
          <w:szCs w:val="28"/>
        </w:rPr>
        <w:t>B</w:t>
      </w:r>
      <w:r w:rsidR="00855665">
        <w:rPr>
          <w:sz w:val="28"/>
          <w:szCs w:val="28"/>
        </w:rPr>
        <w:t>e</w:t>
      </w:r>
      <w:r>
        <w:rPr>
          <w:sz w:val="28"/>
          <w:szCs w:val="28"/>
        </w:rPr>
        <w:t xml:space="preserve">rnardi, B. (1985) </w:t>
      </w:r>
      <w:r w:rsidRPr="007E206B">
        <w:rPr>
          <w:sz w:val="28"/>
          <w:szCs w:val="28"/>
          <w:u w:val="single"/>
        </w:rPr>
        <w:t>Age Class Systems : Social Institutions and Politics</w:t>
      </w:r>
      <w:r>
        <w:rPr>
          <w:sz w:val="28"/>
          <w:szCs w:val="28"/>
        </w:rPr>
        <w:t xml:space="preserve"> </w:t>
      </w:r>
      <w:r w:rsidRPr="007E206B">
        <w:rPr>
          <w:sz w:val="28"/>
          <w:szCs w:val="28"/>
          <w:u w:val="single"/>
        </w:rPr>
        <w:t>Based on Age</w:t>
      </w:r>
      <w:r>
        <w:rPr>
          <w:sz w:val="28"/>
          <w:szCs w:val="28"/>
        </w:rPr>
        <w:t>, Cambridge University Press, pp. 1-37.</w:t>
      </w: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r>
        <w:rPr>
          <w:sz w:val="28"/>
          <w:szCs w:val="28"/>
        </w:rPr>
        <w:t xml:space="preserve">Blaikie. A. (1999) </w:t>
      </w:r>
      <w:r w:rsidRPr="00983C18">
        <w:rPr>
          <w:sz w:val="28"/>
          <w:szCs w:val="28"/>
          <w:u w:val="single"/>
        </w:rPr>
        <w:t>Ageing and Popular Culture</w:t>
      </w:r>
      <w:r>
        <w:rPr>
          <w:sz w:val="28"/>
          <w:szCs w:val="28"/>
        </w:rPr>
        <w:t>, Cambridge, Cambridge University Press.</w:t>
      </w: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r>
        <w:rPr>
          <w:sz w:val="28"/>
          <w:szCs w:val="28"/>
        </w:rPr>
        <w:t xml:space="preserve">Bytheway, B. (1995) </w:t>
      </w:r>
      <w:r w:rsidRPr="00983C18">
        <w:rPr>
          <w:sz w:val="28"/>
          <w:szCs w:val="28"/>
          <w:u w:val="single"/>
        </w:rPr>
        <w:t>Ageism</w:t>
      </w:r>
      <w:r>
        <w:rPr>
          <w:sz w:val="28"/>
          <w:szCs w:val="28"/>
        </w:rPr>
        <w:t>, Buckingham,  Open University Press.</w:t>
      </w: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r>
        <w:rPr>
          <w:sz w:val="28"/>
          <w:szCs w:val="28"/>
        </w:rPr>
        <w:t xml:space="preserve">Chivers, S. (2011) </w:t>
      </w:r>
      <w:r w:rsidRPr="00983C18">
        <w:rPr>
          <w:sz w:val="28"/>
          <w:szCs w:val="28"/>
          <w:u w:val="single"/>
        </w:rPr>
        <w:t>The Silvering Screen</w:t>
      </w:r>
      <w:r>
        <w:rPr>
          <w:sz w:val="28"/>
          <w:szCs w:val="28"/>
        </w:rPr>
        <w:t>, Toronto, University of Toronto Press.</w:t>
      </w: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r>
        <w:rPr>
          <w:sz w:val="28"/>
          <w:szCs w:val="28"/>
        </w:rPr>
        <w:t xml:space="preserve">Cohen, L. (1998) </w:t>
      </w:r>
      <w:r w:rsidRPr="00983C18">
        <w:rPr>
          <w:sz w:val="28"/>
          <w:szCs w:val="28"/>
          <w:u w:val="single"/>
        </w:rPr>
        <w:t>No Aging in India : Alzheimer’s The Bad Family, and</w:t>
      </w:r>
      <w:r>
        <w:rPr>
          <w:sz w:val="28"/>
          <w:szCs w:val="28"/>
        </w:rPr>
        <w:t xml:space="preserve"> </w:t>
      </w:r>
      <w:r w:rsidRPr="00983C18">
        <w:rPr>
          <w:sz w:val="28"/>
          <w:szCs w:val="28"/>
          <w:u w:val="single"/>
        </w:rPr>
        <w:t>Other Modern Things</w:t>
      </w:r>
      <w:r>
        <w:rPr>
          <w:sz w:val="28"/>
          <w:szCs w:val="28"/>
        </w:rPr>
        <w:t>, Berkeley, University of California Press.</w:t>
      </w: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r>
        <w:rPr>
          <w:sz w:val="28"/>
          <w:szCs w:val="28"/>
        </w:rPr>
        <w:t xml:space="preserve">Cohen-Shalev, A. (2009) </w:t>
      </w:r>
      <w:r w:rsidRPr="00983C18">
        <w:rPr>
          <w:sz w:val="28"/>
          <w:szCs w:val="28"/>
          <w:u w:val="single"/>
        </w:rPr>
        <w:t>Visions of Ageing : Images of the Elderly in Film</w:t>
      </w:r>
      <w:r>
        <w:rPr>
          <w:sz w:val="28"/>
          <w:szCs w:val="28"/>
        </w:rPr>
        <w:t>, Brighton, Sussex  University Press.</w:t>
      </w: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r>
        <w:rPr>
          <w:sz w:val="28"/>
          <w:szCs w:val="28"/>
        </w:rPr>
        <w:t xml:space="preserve">Cole, T.R. (1992) </w:t>
      </w:r>
      <w:r w:rsidRPr="00983C18">
        <w:rPr>
          <w:sz w:val="28"/>
          <w:szCs w:val="28"/>
          <w:u w:val="single"/>
        </w:rPr>
        <w:t>The Journey of Life : Cultural History of Aging in</w:t>
      </w:r>
      <w:r>
        <w:rPr>
          <w:sz w:val="28"/>
          <w:szCs w:val="28"/>
        </w:rPr>
        <w:t xml:space="preserve"> </w:t>
      </w:r>
      <w:r w:rsidRPr="00C24FEE">
        <w:rPr>
          <w:sz w:val="28"/>
          <w:szCs w:val="28"/>
          <w:u w:val="single"/>
        </w:rPr>
        <w:t>America,</w:t>
      </w:r>
      <w:r>
        <w:rPr>
          <w:sz w:val="28"/>
          <w:szCs w:val="28"/>
        </w:rPr>
        <w:t xml:space="preserve"> Cambridge, Cambridge University Press.</w:t>
      </w:r>
    </w:p>
    <w:p w:rsidR="00C24FEE" w:rsidRDefault="00C24FEE" w:rsidP="00C24FEE">
      <w:pPr>
        <w:bidi w:val="0"/>
        <w:spacing w:before="240"/>
        <w:ind w:left="1440" w:hanging="1440"/>
        <w:rPr>
          <w:sz w:val="28"/>
          <w:szCs w:val="28"/>
        </w:rPr>
      </w:pPr>
    </w:p>
    <w:p w:rsidR="00C24FEE" w:rsidRDefault="00C24FEE" w:rsidP="00C24FEE">
      <w:pPr>
        <w:bidi w:val="0"/>
        <w:spacing w:before="240"/>
        <w:ind w:left="1440" w:hanging="1440"/>
        <w:rPr>
          <w:sz w:val="28"/>
          <w:szCs w:val="28"/>
        </w:rPr>
      </w:pPr>
      <w:r>
        <w:rPr>
          <w:sz w:val="28"/>
          <w:szCs w:val="28"/>
        </w:rPr>
        <w:t xml:space="preserve">Cowgill, D. and L. Holmes </w:t>
      </w:r>
      <w:r w:rsidR="00855665">
        <w:rPr>
          <w:sz w:val="28"/>
          <w:szCs w:val="28"/>
        </w:rPr>
        <w:t xml:space="preserve">(eds.)(1971) </w:t>
      </w:r>
      <w:r w:rsidR="00855665" w:rsidRPr="00855665">
        <w:rPr>
          <w:sz w:val="28"/>
          <w:szCs w:val="28"/>
          <w:u w:val="single"/>
        </w:rPr>
        <w:t>Aging and Modernization</w:t>
      </w:r>
      <w:r w:rsidR="00855665">
        <w:rPr>
          <w:sz w:val="28"/>
          <w:szCs w:val="28"/>
        </w:rPr>
        <w:t>, New York, Appleton.</w:t>
      </w:r>
    </w:p>
    <w:p w:rsidR="00855665" w:rsidRDefault="00855665" w:rsidP="00855665">
      <w:pPr>
        <w:bidi w:val="0"/>
        <w:spacing w:before="240"/>
        <w:ind w:left="1440" w:hanging="1440"/>
        <w:rPr>
          <w:sz w:val="28"/>
          <w:szCs w:val="28"/>
        </w:rPr>
      </w:pPr>
    </w:p>
    <w:p w:rsidR="00855665" w:rsidRDefault="00855665" w:rsidP="00855665">
      <w:pPr>
        <w:bidi w:val="0"/>
        <w:spacing w:before="240"/>
        <w:ind w:left="1440" w:hanging="1440"/>
        <w:rPr>
          <w:sz w:val="28"/>
          <w:szCs w:val="28"/>
        </w:rPr>
      </w:pPr>
      <w:r>
        <w:rPr>
          <w:sz w:val="28"/>
          <w:szCs w:val="28"/>
        </w:rPr>
        <w:t xml:space="preserve">Cumming, E. and W.E. Henry (1961) </w:t>
      </w:r>
      <w:r w:rsidRPr="00855665">
        <w:rPr>
          <w:sz w:val="28"/>
          <w:szCs w:val="28"/>
          <w:u w:val="single"/>
        </w:rPr>
        <w:t>Growing Old : The Process of Disengagement</w:t>
      </w:r>
      <w:r>
        <w:rPr>
          <w:sz w:val="28"/>
          <w:szCs w:val="28"/>
        </w:rPr>
        <w:t>, New York, Basic Books.</w:t>
      </w:r>
    </w:p>
    <w:p w:rsidR="00855665" w:rsidRDefault="00855665" w:rsidP="00855665">
      <w:pPr>
        <w:bidi w:val="0"/>
        <w:spacing w:before="240"/>
        <w:ind w:left="1440" w:hanging="1440"/>
        <w:rPr>
          <w:sz w:val="28"/>
          <w:szCs w:val="28"/>
        </w:rPr>
      </w:pPr>
    </w:p>
    <w:p w:rsidR="00855665" w:rsidRDefault="00855665" w:rsidP="00855665">
      <w:pPr>
        <w:bidi w:val="0"/>
        <w:spacing w:before="240"/>
        <w:ind w:left="1440" w:hanging="1440"/>
        <w:rPr>
          <w:sz w:val="28"/>
          <w:szCs w:val="28"/>
        </w:rPr>
      </w:pPr>
      <w:r>
        <w:rPr>
          <w:sz w:val="28"/>
          <w:szCs w:val="28"/>
        </w:rPr>
        <w:t xml:space="preserve">Featherstone, M. and M. Helpworth (1991) “The Mask of Ageing and the Postmodern Life Course”, in M. Featherstone, M. Hepworth and B. Turner (eds.) </w:t>
      </w:r>
      <w:r w:rsidRPr="00855665">
        <w:rPr>
          <w:sz w:val="28"/>
          <w:szCs w:val="28"/>
          <w:u w:val="single"/>
        </w:rPr>
        <w:t>The Body : Social Processes and Cultural</w:t>
      </w:r>
      <w:r>
        <w:rPr>
          <w:sz w:val="28"/>
          <w:szCs w:val="28"/>
        </w:rPr>
        <w:t xml:space="preserve"> </w:t>
      </w:r>
      <w:r w:rsidRPr="00855665">
        <w:rPr>
          <w:sz w:val="28"/>
          <w:szCs w:val="28"/>
          <w:u w:val="single"/>
        </w:rPr>
        <w:t>Theory</w:t>
      </w:r>
      <w:r>
        <w:rPr>
          <w:sz w:val="28"/>
          <w:szCs w:val="28"/>
        </w:rPr>
        <w:t>, London, Sage, pp. 370-389.</w:t>
      </w:r>
    </w:p>
    <w:p w:rsidR="00855665" w:rsidRDefault="00855665" w:rsidP="00855665">
      <w:pPr>
        <w:bidi w:val="0"/>
        <w:spacing w:before="240"/>
        <w:ind w:left="1440" w:hanging="1440"/>
        <w:rPr>
          <w:sz w:val="28"/>
          <w:szCs w:val="28"/>
        </w:rPr>
      </w:pPr>
    </w:p>
    <w:p w:rsidR="00855665" w:rsidRDefault="00855665" w:rsidP="00855665">
      <w:pPr>
        <w:bidi w:val="0"/>
        <w:spacing w:before="240"/>
        <w:ind w:left="1440" w:hanging="1440"/>
        <w:rPr>
          <w:sz w:val="28"/>
          <w:szCs w:val="28"/>
        </w:rPr>
      </w:pPr>
      <w:r>
        <w:rPr>
          <w:sz w:val="28"/>
          <w:szCs w:val="28"/>
        </w:rPr>
        <w:t xml:space="preserve">Featherstone, M. and A. Wernick (eds.) (1995) </w:t>
      </w:r>
      <w:r w:rsidRPr="00855665">
        <w:rPr>
          <w:sz w:val="28"/>
          <w:szCs w:val="28"/>
          <w:u w:val="single"/>
        </w:rPr>
        <w:t xml:space="preserve">Images of Aging : </w:t>
      </w:r>
      <w:r>
        <w:rPr>
          <w:sz w:val="28"/>
          <w:szCs w:val="28"/>
          <w:u w:val="single"/>
        </w:rPr>
        <w:t>C</w:t>
      </w:r>
      <w:r w:rsidRPr="00855665">
        <w:rPr>
          <w:sz w:val="28"/>
          <w:szCs w:val="28"/>
          <w:u w:val="single"/>
        </w:rPr>
        <w:t>ultural</w:t>
      </w:r>
      <w:r>
        <w:rPr>
          <w:sz w:val="28"/>
          <w:szCs w:val="28"/>
        </w:rPr>
        <w:t xml:space="preserve"> </w:t>
      </w:r>
      <w:r w:rsidRPr="00855665">
        <w:rPr>
          <w:sz w:val="28"/>
          <w:szCs w:val="28"/>
          <w:u w:val="single"/>
        </w:rPr>
        <w:t>Representations of Later Life</w:t>
      </w:r>
      <w:r>
        <w:rPr>
          <w:sz w:val="28"/>
          <w:szCs w:val="28"/>
        </w:rPr>
        <w:t>, London, Routledge.</w:t>
      </w:r>
    </w:p>
    <w:p w:rsidR="00855665" w:rsidRDefault="00855665" w:rsidP="00855665">
      <w:pPr>
        <w:bidi w:val="0"/>
        <w:spacing w:before="240"/>
        <w:ind w:left="1440" w:hanging="1440"/>
        <w:rPr>
          <w:sz w:val="28"/>
          <w:szCs w:val="28"/>
        </w:rPr>
      </w:pPr>
    </w:p>
    <w:p w:rsidR="00855665" w:rsidRDefault="00855665" w:rsidP="00855665">
      <w:pPr>
        <w:bidi w:val="0"/>
        <w:spacing w:before="240"/>
        <w:ind w:left="1440" w:hanging="1440"/>
        <w:rPr>
          <w:sz w:val="28"/>
          <w:szCs w:val="28"/>
        </w:rPr>
      </w:pPr>
      <w:r>
        <w:rPr>
          <w:sz w:val="28"/>
          <w:szCs w:val="28"/>
        </w:rPr>
        <w:t>Fiedler, L. (1996) Tyranny of the Normal :  Essays on Bioethnics, Theology and Myth, Lincoln, David R. Godine.</w:t>
      </w:r>
    </w:p>
    <w:p w:rsidR="00855665" w:rsidRDefault="00855665" w:rsidP="00855665">
      <w:pPr>
        <w:bidi w:val="0"/>
        <w:spacing w:before="240"/>
        <w:ind w:left="1440" w:hanging="1440"/>
        <w:rPr>
          <w:sz w:val="28"/>
          <w:szCs w:val="28"/>
        </w:rPr>
      </w:pPr>
    </w:p>
    <w:p w:rsidR="00855665" w:rsidRDefault="00855665" w:rsidP="00855665">
      <w:pPr>
        <w:bidi w:val="0"/>
        <w:spacing w:before="240"/>
        <w:ind w:left="1440" w:hanging="1440"/>
        <w:rPr>
          <w:sz w:val="28"/>
          <w:szCs w:val="28"/>
        </w:rPr>
      </w:pPr>
      <w:r>
        <w:rPr>
          <w:sz w:val="28"/>
          <w:szCs w:val="28"/>
        </w:rPr>
        <w:t xml:space="preserve">Fivush, R. and C.A. Haden (eds.) (2003) </w:t>
      </w:r>
      <w:r w:rsidRPr="00855665">
        <w:rPr>
          <w:sz w:val="28"/>
          <w:szCs w:val="28"/>
          <w:u w:val="single"/>
        </w:rPr>
        <w:t>Autobiographical Memory and</w:t>
      </w:r>
      <w:r>
        <w:rPr>
          <w:sz w:val="28"/>
          <w:szCs w:val="28"/>
        </w:rPr>
        <w:t xml:space="preserve"> </w:t>
      </w:r>
      <w:r w:rsidRPr="00855665">
        <w:rPr>
          <w:sz w:val="28"/>
          <w:szCs w:val="28"/>
          <w:u w:val="single"/>
        </w:rPr>
        <w:t>the Construction of a Narrative Self</w:t>
      </w:r>
      <w:r>
        <w:rPr>
          <w:sz w:val="28"/>
          <w:szCs w:val="28"/>
        </w:rPr>
        <w:t>, Mahwah, N.J. Lawrence Erlbaum Associations.</w:t>
      </w:r>
    </w:p>
    <w:p w:rsidR="00855665" w:rsidRDefault="00855665" w:rsidP="00855665">
      <w:pPr>
        <w:bidi w:val="0"/>
        <w:spacing w:before="240"/>
        <w:ind w:left="1440" w:hanging="1440"/>
        <w:rPr>
          <w:sz w:val="28"/>
          <w:szCs w:val="28"/>
        </w:rPr>
      </w:pPr>
    </w:p>
    <w:p w:rsidR="00855665" w:rsidRDefault="00855665" w:rsidP="007721F6">
      <w:pPr>
        <w:bidi w:val="0"/>
        <w:spacing w:before="240"/>
        <w:ind w:left="1440" w:hanging="1440"/>
        <w:rPr>
          <w:sz w:val="28"/>
          <w:szCs w:val="28"/>
        </w:rPr>
      </w:pPr>
      <w:r>
        <w:rPr>
          <w:sz w:val="28"/>
          <w:szCs w:val="28"/>
        </w:rPr>
        <w:t xml:space="preserve">Giddens, A. (1991) </w:t>
      </w:r>
      <w:r w:rsidRPr="00855665">
        <w:rPr>
          <w:sz w:val="28"/>
          <w:szCs w:val="28"/>
          <w:u w:val="single"/>
        </w:rPr>
        <w:t xml:space="preserve">Modernity and Self-Identity: Self and Society in the Tate </w:t>
      </w:r>
      <w:r w:rsidRPr="007721F6">
        <w:rPr>
          <w:sz w:val="28"/>
          <w:szCs w:val="28"/>
          <w:u w:val="single"/>
        </w:rPr>
        <w:t>Modern</w:t>
      </w:r>
      <w:r w:rsidR="007721F6" w:rsidRPr="007721F6">
        <w:rPr>
          <w:sz w:val="28"/>
          <w:szCs w:val="28"/>
          <w:u w:val="single"/>
        </w:rPr>
        <w:t xml:space="preserve"> </w:t>
      </w:r>
      <w:r w:rsidRPr="007721F6">
        <w:rPr>
          <w:sz w:val="28"/>
          <w:szCs w:val="28"/>
          <w:u w:val="single"/>
        </w:rPr>
        <w:t>Age,</w:t>
      </w:r>
      <w:r>
        <w:rPr>
          <w:sz w:val="28"/>
          <w:szCs w:val="28"/>
        </w:rPr>
        <w:t xml:space="preserve"> Cambridge, Polity Press.</w:t>
      </w:r>
    </w:p>
    <w:p w:rsidR="007721F6" w:rsidRDefault="007721F6" w:rsidP="007721F6">
      <w:pPr>
        <w:bidi w:val="0"/>
        <w:spacing w:before="240"/>
        <w:ind w:left="1440" w:hanging="1440"/>
        <w:rPr>
          <w:sz w:val="28"/>
          <w:szCs w:val="28"/>
        </w:rPr>
      </w:pPr>
    </w:p>
    <w:p w:rsidR="007721F6" w:rsidRDefault="006D21E9" w:rsidP="007721F6">
      <w:pPr>
        <w:bidi w:val="0"/>
        <w:spacing w:before="240"/>
        <w:ind w:left="1440" w:hanging="1440"/>
        <w:rPr>
          <w:sz w:val="28"/>
          <w:szCs w:val="28"/>
        </w:rPr>
      </w:pPr>
      <w:r>
        <w:rPr>
          <w:sz w:val="28"/>
          <w:szCs w:val="28"/>
        </w:rPr>
        <w:t>Gilleard</w:t>
      </w:r>
      <w:r w:rsidR="007721F6">
        <w:rPr>
          <w:sz w:val="28"/>
          <w:szCs w:val="28"/>
        </w:rPr>
        <w:t xml:space="preserve"> C. and P. Higgs, (2000) </w:t>
      </w:r>
      <w:r w:rsidR="007721F6" w:rsidRPr="007721F6">
        <w:rPr>
          <w:sz w:val="28"/>
          <w:szCs w:val="28"/>
          <w:u w:val="single"/>
        </w:rPr>
        <w:t>Cultures of Ageing : Self Citizen and the</w:t>
      </w:r>
      <w:r w:rsidR="007721F6">
        <w:rPr>
          <w:sz w:val="28"/>
          <w:szCs w:val="28"/>
        </w:rPr>
        <w:t xml:space="preserve"> </w:t>
      </w:r>
      <w:r w:rsidR="007721F6" w:rsidRPr="007721F6">
        <w:rPr>
          <w:sz w:val="28"/>
          <w:szCs w:val="28"/>
          <w:u w:val="single"/>
        </w:rPr>
        <w:t>Body</w:t>
      </w:r>
      <w:r w:rsidR="007721F6">
        <w:rPr>
          <w:sz w:val="28"/>
          <w:szCs w:val="28"/>
        </w:rPr>
        <w:t>, Essex, Prentice Hall.</w:t>
      </w:r>
    </w:p>
    <w:p w:rsidR="006D21E9" w:rsidRDefault="006D21E9" w:rsidP="006D21E9">
      <w:pPr>
        <w:bidi w:val="0"/>
        <w:spacing w:before="240"/>
        <w:ind w:left="1440" w:hanging="1440"/>
        <w:rPr>
          <w:sz w:val="28"/>
          <w:szCs w:val="28"/>
        </w:rPr>
      </w:pPr>
    </w:p>
    <w:p w:rsidR="006D21E9" w:rsidRDefault="006D21E9" w:rsidP="006D21E9">
      <w:pPr>
        <w:bidi w:val="0"/>
        <w:spacing w:before="240"/>
        <w:ind w:left="1440" w:hanging="1440"/>
        <w:rPr>
          <w:sz w:val="28"/>
          <w:szCs w:val="28"/>
        </w:rPr>
      </w:pPr>
      <w:r>
        <w:rPr>
          <w:sz w:val="28"/>
          <w:szCs w:val="28"/>
        </w:rPr>
        <w:t xml:space="preserve">Gubrium, J.F. (1993) </w:t>
      </w:r>
      <w:r w:rsidRPr="006D21E9">
        <w:rPr>
          <w:sz w:val="28"/>
          <w:szCs w:val="28"/>
          <w:u w:val="single"/>
        </w:rPr>
        <w:t>Speaking of Life-Horizons of M</w:t>
      </w:r>
      <w:r>
        <w:rPr>
          <w:sz w:val="28"/>
          <w:szCs w:val="28"/>
          <w:u w:val="single"/>
        </w:rPr>
        <w:t>e</w:t>
      </w:r>
      <w:r w:rsidRPr="006D21E9">
        <w:rPr>
          <w:sz w:val="28"/>
          <w:szCs w:val="28"/>
          <w:u w:val="single"/>
        </w:rPr>
        <w:t>a</w:t>
      </w:r>
      <w:r>
        <w:rPr>
          <w:sz w:val="28"/>
          <w:szCs w:val="28"/>
          <w:u w:val="single"/>
        </w:rPr>
        <w:t>n</w:t>
      </w:r>
      <w:r w:rsidRPr="006D21E9">
        <w:rPr>
          <w:sz w:val="28"/>
          <w:szCs w:val="28"/>
          <w:u w:val="single"/>
        </w:rPr>
        <w:t>ing for Nursing Home Residents,</w:t>
      </w:r>
      <w:r>
        <w:rPr>
          <w:sz w:val="28"/>
          <w:szCs w:val="28"/>
        </w:rPr>
        <w:t xml:space="preserve"> New York, Aldine de Gruyter.</w:t>
      </w:r>
    </w:p>
    <w:p w:rsidR="006D21E9" w:rsidRDefault="006D21E9" w:rsidP="006D21E9">
      <w:pPr>
        <w:bidi w:val="0"/>
        <w:spacing w:before="240"/>
        <w:ind w:left="1440" w:hanging="1440"/>
        <w:rPr>
          <w:sz w:val="28"/>
          <w:szCs w:val="28"/>
        </w:rPr>
      </w:pPr>
    </w:p>
    <w:p w:rsidR="006D21E9" w:rsidRDefault="006D21E9" w:rsidP="006D21E9">
      <w:pPr>
        <w:bidi w:val="0"/>
        <w:spacing w:before="240"/>
        <w:ind w:left="1440" w:hanging="1440"/>
        <w:rPr>
          <w:sz w:val="28"/>
          <w:szCs w:val="28"/>
        </w:rPr>
      </w:pPr>
      <w:r>
        <w:rPr>
          <w:sz w:val="28"/>
          <w:szCs w:val="28"/>
        </w:rPr>
        <w:t xml:space="preserve">Gubrium, J.F, (1997) </w:t>
      </w:r>
      <w:r w:rsidRPr="006D21E9">
        <w:rPr>
          <w:sz w:val="28"/>
          <w:szCs w:val="28"/>
          <w:u w:val="single"/>
        </w:rPr>
        <w:t>Living and Dying at Murray Manor</w:t>
      </w:r>
      <w:r>
        <w:rPr>
          <w:sz w:val="28"/>
          <w:szCs w:val="28"/>
        </w:rPr>
        <w:t>, Charlottesville, University Press of Virginia.</w:t>
      </w:r>
    </w:p>
    <w:p w:rsidR="006D21E9" w:rsidRDefault="006D21E9" w:rsidP="006D21E9">
      <w:pPr>
        <w:bidi w:val="0"/>
        <w:spacing w:before="240"/>
        <w:ind w:left="1440" w:hanging="1440"/>
        <w:rPr>
          <w:sz w:val="28"/>
          <w:szCs w:val="28"/>
        </w:rPr>
      </w:pPr>
    </w:p>
    <w:p w:rsidR="006D21E9" w:rsidRDefault="006D21E9" w:rsidP="006D21E9">
      <w:pPr>
        <w:bidi w:val="0"/>
        <w:spacing w:before="240"/>
        <w:ind w:left="1440" w:hanging="1440"/>
        <w:rPr>
          <w:sz w:val="28"/>
          <w:szCs w:val="28"/>
        </w:rPr>
      </w:pPr>
      <w:r>
        <w:rPr>
          <w:sz w:val="28"/>
          <w:szCs w:val="28"/>
        </w:rPr>
        <w:t xml:space="preserve">Gubrium, J.F., J. Holstein and D.R. Buckholdt (1994) </w:t>
      </w:r>
      <w:r w:rsidRPr="006D21E9">
        <w:rPr>
          <w:sz w:val="28"/>
          <w:szCs w:val="28"/>
          <w:u w:val="single"/>
        </w:rPr>
        <w:t>Constructing the Life</w:t>
      </w:r>
      <w:r>
        <w:rPr>
          <w:sz w:val="28"/>
          <w:szCs w:val="28"/>
        </w:rPr>
        <w:t xml:space="preserve"> </w:t>
      </w:r>
      <w:r w:rsidRPr="006D21E9">
        <w:rPr>
          <w:sz w:val="28"/>
          <w:szCs w:val="28"/>
          <w:u w:val="single"/>
        </w:rPr>
        <w:t>Course</w:t>
      </w:r>
      <w:r>
        <w:rPr>
          <w:sz w:val="28"/>
          <w:szCs w:val="28"/>
        </w:rPr>
        <w:t>, New-York, General Hall Inc.</w:t>
      </w:r>
    </w:p>
    <w:p w:rsidR="006D21E9" w:rsidRDefault="006D21E9" w:rsidP="006D21E9">
      <w:pPr>
        <w:bidi w:val="0"/>
        <w:spacing w:before="240"/>
        <w:ind w:left="1440" w:hanging="1440"/>
        <w:rPr>
          <w:sz w:val="28"/>
          <w:szCs w:val="28"/>
        </w:rPr>
      </w:pPr>
    </w:p>
    <w:p w:rsidR="006D21E9" w:rsidRDefault="006D21E9" w:rsidP="006D21E9">
      <w:pPr>
        <w:bidi w:val="0"/>
        <w:spacing w:before="240"/>
        <w:ind w:left="1440" w:hanging="1440"/>
        <w:rPr>
          <w:sz w:val="28"/>
          <w:szCs w:val="28"/>
        </w:rPr>
      </w:pPr>
      <w:r>
        <w:rPr>
          <w:sz w:val="28"/>
          <w:szCs w:val="28"/>
        </w:rPr>
        <w:t xml:space="preserve">Hazan, H. (1980) </w:t>
      </w:r>
      <w:r w:rsidRPr="006D21E9">
        <w:rPr>
          <w:sz w:val="28"/>
          <w:szCs w:val="28"/>
          <w:u w:val="single"/>
        </w:rPr>
        <w:t>The Limbo People : A Study of the Constitution of the</w:t>
      </w:r>
      <w:r>
        <w:rPr>
          <w:sz w:val="28"/>
          <w:szCs w:val="28"/>
        </w:rPr>
        <w:t xml:space="preserve"> </w:t>
      </w:r>
      <w:r w:rsidRPr="006D21E9">
        <w:rPr>
          <w:sz w:val="28"/>
          <w:szCs w:val="28"/>
          <w:u w:val="single"/>
        </w:rPr>
        <w:t>Time Universe Among the Aged</w:t>
      </w:r>
      <w:r>
        <w:rPr>
          <w:sz w:val="28"/>
          <w:szCs w:val="28"/>
        </w:rPr>
        <w:t>, London, Routledge and Kegan Paul.</w:t>
      </w:r>
    </w:p>
    <w:p w:rsidR="006D21E9" w:rsidRDefault="006D21E9" w:rsidP="006D21E9">
      <w:pPr>
        <w:bidi w:val="0"/>
        <w:spacing w:before="240"/>
        <w:ind w:left="1440" w:hanging="1440"/>
        <w:rPr>
          <w:sz w:val="28"/>
          <w:szCs w:val="28"/>
        </w:rPr>
      </w:pPr>
    </w:p>
    <w:p w:rsidR="006D21E9" w:rsidRDefault="006D21E9" w:rsidP="006D21E9">
      <w:pPr>
        <w:bidi w:val="0"/>
        <w:spacing w:before="240"/>
        <w:ind w:left="1440" w:hanging="1440"/>
        <w:rPr>
          <w:sz w:val="28"/>
          <w:szCs w:val="28"/>
        </w:rPr>
      </w:pPr>
      <w:r>
        <w:rPr>
          <w:sz w:val="28"/>
          <w:szCs w:val="28"/>
        </w:rPr>
        <w:t xml:space="preserve">Hazan, H. (1992) </w:t>
      </w:r>
      <w:r w:rsidRPr="006D21E9">
        <w:rPr>
          <w:sz w:val="28"/>
          <w:szCs w:val="28"/>
          <w:u w:val="single"/>
        </w:rPr>
        <w:t>Managing Change in Old Age : The Control of Meaning</w:t>
      </w:r>
      <w:r>
        <w:rPr>
          <w:sz w:val="28"/>
          <w:szCs w:val="28"/>
        </w:rPr>
        <w:t xml:space="preserve"> </w:t>
      </w:r>
      <w:r w:rsidRPr="006D21E9">
        <w:rPr>
          <w:sz w:val="28"/>
          <w:szCs w:val="28"/>
          <w:u w:val="single"/>
        </w:rPr>
        <w:t>in an Institutional Setting</w:t>
      </w:r>
      <w:r>
        <w:rPr>
          <w:sz w:val="28"/>
          <w:szCs w:val="28"/>
        </w:rPr>
        <w:t>, New York, State University of New York Press.</w:t>
      </w:r>
    </w:p>
    <w:p w:rsidR="006F65F7" w:rsidRDefault="006F65F7" w:rsidP="006F65F7">
      <w:pPr>
        <w:bidi w:val="0"/>
        <w:spacing w:before="240"/>
        <w:ind w:left="1440" w:hanging="1440"/>
        <w:rPr>
          <w:sz w:val="28"/>
          <w:szCs w:val="28"/>
        </w:rPr>
      </w:pPr>
    </w:p>
    <w:p w:rsidR="006F65F7" w:rsidRDefault="006F65F7" w:rsidP="006F65F7">
      <w:pPr>
        <w:bidi w:val="0"/>
        <w:spacing w:before="240"/>
        <w:ind w:left="1440" w:hanging="1440"/>
        <w:rPr>
          <w:sz w:val="28"/>
          <w:szCs w:val="28"/>
        </w:rPr>
      </w:pPr>
      <w:r>
        <w:rPr>
          <w:sz w:val="28"/>
          <w:szCs w:val="28"/>
        </w:rPr>
        <w:t xml:space="preserve">Hazan, H. (1996) </w:t>
      </w:r>
      <w:r w:rsidRPr="006F65F7">
        <w:rPr>
          <w:sz w:val="28"/>
          <w:szCs w:val="28"/>
          <w:u w:val="single"/>
        </w:rPr>
        <w:t>From First Principles: An Experiment in Aging</w:t>
      </w:r>
      <w:r>
        <w:rPr>
          <w:sz w:val="28"/>
          <w:szCs w:val="28"/>
        </w:rPr>
        <w:t>, Westport (Connecticut), Bergin and Garvey.</w:t>
      </w:r>
    </w:p>
    <w:p w:rsidR="006D21E9" w:rsidRDefault="006D21E9" w:rsidP="006D21E9">
      <w:pPr>
        <w:bidi w:val="0"/>
        <w:spacing w:before="240"/>
        <w:ind w:left="1440" w:hanging="1440"/>
        <w:rPr>
          <w:sz w:val="28"/>
          <w:szCs w:val="28"/>
        </w:rPr>
      </w:pPr>
    </w:p>
    <w:p w:rsidR="006D21E9" w:rsidRDefault="006D21E9" w:rsidP="006D21E9">
      <w:pPr>
        <w:bidi w:val="0"/>
        <w:spacing w:before="240"/>
        <w:ind w:left="1440" w:hanging="1440"/>
        <w:rPr>
          <w:sz w:val="28"/>
          <w:szCs w:val="28"/>
        </w:rPr>
      </w:pPr>
      <w:r>
        <w:rPr>
          <w:sz w:val="28"/>
          <w:szCs w:val="28"/>
        </w:rPr>
        <w:t xml:space="preserve">Hazan, H. (2009) “Beyond Dialogue : Entering the Fourth Space in Old Age” in Ricca Edmonson and Hans-Joachin Van Kondratovitz (eds.) </w:t>
      </w:r>
      <w:r w:rsidRPr="006D21E9">
        <w:rPr>
          <w:sz w:val="28"/>
          <w:szCs w:val="28"/>
          <w:u w:val="single"/>
        </w:rPr>
        <w:t>Valuing Older People : A Humanistic Approach to Aging,</w:t>
      </w:r>
      <w:r>
        <w:rPr>
          <w:sz w:val="28"/>
          <w:szCs w:val="28"/>
        </w:rPr>
        <w:t xml:space="preserve"> Bristol, The Policy Press, pp. 91-104.</w:t>
      </w:r>
    </w:p>
    <w:p w:rsidR="006D21E9" w:rsidRDefault="006D21E9" w:rsidP="006D21E9">
      <w:pPr>
        <w:bidi w:val="0"/>
        <w:spacing w:before="240"/>
        <w:ind w:left="1440" w:hanging="1440"/>
        <w:rPr>
          <w:sz w:val="28"/>
          <w:szCs w:val="28"/>
        </w:rPr>
      </w:pPr>
    </w:p>
    <w:p w:rsidR="006D21E9" w:rsidRDefault="006D21E9" w:rsidP="006D21E9">
      <w:pPr>
        <w:bidi w:val="0"/>
        <w:spacing w:before="240"/>
        <w:ind w:left="1440" w:hanging="1440"/>
        <w:rPr>
          <w:sz w:val="28"/>
          <w:szCs w:val="28"/>
        </w:rPr>
      </w:pPr>
      <w:r>
        <w:rPr>
          <w:sz w:val="28"/>
          <w:szCs w:val="28"/>
        </w:rPr>
        <w:t>Hazan, H. (2011) “</w:t>
      </w:r>
      <w:r w:rsidR="002F6B21">
        <w:rPr>
          <w:sz w:val="28"/>
          <w:szCs w:val="28"/>
        </w:rPr>
        <w:t>From Ageless Self to Selfless Age” in L. Poom and J. Cohen-Mansfield (eds.) Understanding Well-Being in the Oldest Old, Cambridge, Cambridge University Press, pp. 11-26.</w:t>
      </w:r>
    </w:p>
    <w:p w:rsidR="002F6B21" w:rsidRDefault="002F6B21" w:rsidP="002F6B21">
      <w:pPr>
        <w:bidi w:val="0"/>
        <w:spacing w:before="240"/>
        <w:ind w:left="1440" w:hanging="1440"/>
        <w:rPr>
          <w:sz w:val="28"/>
          <w:szCs w:val="28"/>
        </w:rPr>
      </w:pPr>
    </w:p>
    <w:p w:rsidR="002F6B21" w:rsidRDefault="002F6B21" w:rsidP="002F6B21">
      <w:pPr>
        <w:bidi w:val="0"/>
        <w:spacing w:before="240"/>
        <w:ind w:left="1440" w:hanging="1440"/>
        <w:rPr>
          <w:sz w:val="28"/>
          <w:szCs w:val="28"/>
        </w:rPr>
      </w:pPr>
      <w:r>
        <w:rPr>
          <w:sz w:val="28"/>
          <w:szCs w:val="28"/>
        </w:rPr>
        <w:t xml:space="preserve">Hazan, H. and A.E. Raz (1997) “The Authorized Self : How Middle Age Defines Old Age in the Postermodern”, </w:t>
      </w:r>
      <w:r w:rsidRPr="002F6B21">
        <w:rPr>
          <w:sz w:val="28"/>
          <w:szCs w:val="28"/>
          <w:u w:val="single"/>
        </w:rPr>
        <w:t>Semiotica</w:t>
      </w:r>
      <w:r>
        <w:rPr>
          <w:sz w:val="28"/>
          <w:szCs w:val="28"/>
        </w:rPr>
        <w:t>, 113, pp. 257-276.</w:t>
      </w:r>
    </w:p>
    <w:p w:rsidR="002F6B21" w:rsidRDefault="002F6B21" w:rsidP="002F6B21">
      <w:pPr>
        <w:bidi w:val="0"/>
        <w:spacing w:before="240"/>
        <w:ind w:left="1440" w:hanging="1440"/>
        <w:rPr>
          <w:sz w:val="28"/>
          <w:szCs w:val="28"/>
        </w:rPr>
      </w:pPr>
    </w:p>
    <w:p w:rsidR="002F6B21" w:rsidRDefault="002F6B21" w:rsidP="002F6B21">
      <w:pPr>
        <w:bidi w:val="0"/>
        <w:spacing w:before="240"/>
        <w:ind w:left="1440" w:hanging="1440"/>
        <w:rPr>
          <w:sz w:val="28"/>
          <w:szCs w:val="28"/>
        </w:rPr>
      </w:pPr>
      <w:r>
        <w:rPr>
          <w:sz w:val="28"/>
          <w:szCs w:val="28"/>
        </w:rPr>
        <w:t xml:space="preserve">Hockey, J. and A. James (1993) </w:t>
      </w:r>
      <w:r w:rsidRPr="002F6B21">
        <w:rPr>
          <w:sz w:val="28"/>
          <w:szCs w:val="28"/>
          <w:u w:val="single"/>
        </w:rPr>
        <w:t>Growing Up and Growing Old : Ageing</w:t>
      </w:r>
      <w:r>
        <w:rPr>
          <w:sz w:val="28"/>
          <w:szCs w:val="28"/>
        </w:rPr>
        <w:t xml:space="preserve"> </w:t>
      </w:r>
      <w:r w:rsidRPr="002F6B21">
        <w:rPr>
          <w:sz w:val="28"/>
          <w:szCs w:val="28"/>
          <w:u w:val="single"/>
        </w:rPr>
        <w:t>and Dependency in the Life Course</w:t>
      </w:r>
      <w:r>
        <w:rPr>
          <w:sz w:val="28"/>
          <w:szCs w:val="28"/>
        </w:rPr>
        <w:t>, London, Sage.</w:t>
      </w:r>
    </w:p>
    <w:p w:rsidR="002F6B21" w:rsidRDefault="002F6B21" w:rsidP="002F6B21">
      <w:pPr>
        <w:bidi w:val="0"/>
        <w:spacing w:before="240"/>
        <w:ind w:left="1440" w:hanging="1440"/>
        <w:rPr>
          <w:sz w:val="28"/>
          <w:szCs w:val="28"/>
        </w:rPr>
      </w:pPr>
    </w:p>
    <w:p w:rsidR="002F6B21" w:rsidRDefault="002F6B21" w:rsidP="002F6B21">
      <w:pPr>
        <w:bidi w:val="0"/>
        <w:spacing w:before="240"/>
        <w:ind w:left="1440" w:hanging="1440"/>
        <w:rPr>
          <w:sz w:val="28"/>
          <w:szCs w:val="28"/>
        </w:rPr>
      </w:pPr>
      <w:r>
        <w:rPr>
          <w:sz w:val="28"/>
          <w:szCs w:val="28"/>
        </w:rPr>
        <w:t xml:space="preserve">Holmes, E.R. and L.D. Holmes, (1995) </w:t>
      </w:r>
      <w:r w:rsidRPr="002F6B21">
        <w:rPr>
          <w:sz w:val="28"/>
          <w:szCs w:val="28"/>
          <w:u w:val="single"/>
        </w:rPr>
        <w:t>Other Cultures, Elder Years (2</w:t>
      </w:r>
      <w:r w:rsidRPr="002F6B21">
        <w:rPr>
          <w:sz w:val="28"/>
          <w:szCs w:val="28"/>
          <w:u w:val="single"/>
          <w:vertAlign w:val="superscript"/>
        </w:rPr>
        <w:t>nd</w:t>
      </w:r>
      <w:r w:rsidRPr="002F6B21">
        <w:rPr>
          <w:sz w:val="28"/>
          <w:szCs w:val="28"/>
          <w:u w:val="single"/>
        </w:rPr>
        <w:t>.</w:t>
      </w:r>
      <w:r>
        <w:rPr>
          <w:sz w:val="28"/>
          <w:szCs w:val="28"/>
        </w:rPr>
        <w:t xml:space="preserve"> </w:t>
      </w:r>
      <w:r w:rsidRPr="002F6B21">
        <w:rPr>
          <w:sz w:val="28"/>
          <w:szCs w:val="28"/>
          <w:u w:val="single"/>
        </w:rPr>
        <w:t>Edition</w:t>
      </w:r>
      <w:r>
        <w:rPr>
          <w:sz w:val="28"/>
          <w:szCs w:val="28"/>
        </w:rPr>
        <w:t>) Thoussand Oaks, Sage.</w:t>
      </w:r>
    </w:p>
    <w:p w:rsidR="002F6B21" w:rsidRDefault="002F6B21" w:rsidP="002F6B21">
      <w:pPr>
        <w:bidi w:val="0"/>
        <w:spacing w:before="240"/>
        <w:ind w:left="1440" w:hanging="1440"/>
        <w:rPr>
          <w:sz w:val="28"/>
          <w:szCs w:val="28"/>
        </w:rPr>
      </w:pPr>
    </w:p>
    <w:p w:rsidR="006D21E9" w:rsidRDefault="002F6B21" w:rsidP="002F6B21">
      <w:pPr>
        <w:bidi w:val="0"/>
        <w:spacing w:before="240"/>
        <w:ind w:left="1440" w:hanging="1440"/>
        <w:rPr>
          <w:sz w:val="28"/>
          <w:szCs w:val="28"/>
        </w:rPr>
      </w:pPr>
      <w:r>
        <w:rPr>
          <w:sz w:val="28"/>
          <w:szCs w:val="28"/>
        </w:rPr>
        <w:t xml:space="preserve">Katz, S. (2005) </w:t>
      </w:r>
      <w:r w:rsidRPr="002F6B21">
        <w:rPr>
          <w:sz w:val="28"/>
          <w:szCs w:val="28"/>
          <w:u w:val="single"/>
        </w:rPr>
        <w:t>Cultural Aging : Life Course, Life Style and Senior Worlds</w:t>
      </w:r>
      <w:r>
        <w:rPr>
          <w:sz w:val="28"/>
          <w:szCs w:val="28"/>
        </w:rPr>
        <w:t>, Toronto, University of Toronto Press.</w:t>
      </w:r>
    </w:p>
    <w:p w:rsidR="002F6B21" w:rsidRDefault="002F6B21" w:rsidP="002F6B21">
      <w:pPr>
        <w:bidi w:val="0"/>
        <w:spacing w:before="240"/>
        <w:ind w:left="1440" w:hanging="1440"/>
        <w:rPr>
          <w:sz w:val="28"/>
          <w:szCs w:val="28"/>
        </w:rPr>
      </w:pPr>
    </w:p>
    <w:p w:rsidR="002F6B21" w:rsidRDefault="002F6B21" w:rsidP="002F6B21">
      <w:pPr>
        <w:bidi w:val="0"/>
        <w:spacing w:before="240"/>
        <w:ind w:left="1440" w:hanging="1440"/>
        <w:rPr>
          <w:sz w:val="28"/>
          <w:szCs w:val="28"/>
        </w:rPr>
      </w:pPr>
      <w:r>
        <w:rPr>
          <w:sz w:val="28"/>
          <w:szCs w:val="28"/>
        </w:rPr>
        <w:t xml:space="preserve">Kaufman, S. (1986) </w:t>
      </w:r>
      <w:r w:rsidRPr="002F6B21">
        <w:rPr>
          <w:sz w:val="28"/>
          <w:szCs w:val="28"/>
          <w:u w:val="single"/>
        </w:rPr>
        <w:t>The Ageless Self : Sources of Meaning in Later Life</w:t>
      </w:r>
      <w:r>
        <w:rPr>
          <w:sz w:val="28"/>
          <w:szCs w:val="28"/>
        </w:rPr>
        <w:t>, Madison, The University of Wisconsin Press.</w:t>
      </w:r>
    </w:p>
    <w:p w:rsidR="002F6B21" w:rsidRDefault="002F6B21" w:rsidP="002F6B21">
      <w:pPr>
        <w:bidi w:val="0"/>
        <w:spacing w:before="240"/>
        <w:ind w:left="1440" w:hanging="1440"/>
        <w:rPr>
          <w:sz w:val="28"/>
          <w:szCs w:val="28"/>
        </w:rPr>
      </w:pPr>
    </w:p>
    <w:p w:rsidR="002F6B21" w:rsidRDefault="002F6B21" w:rsidP="002F6B21">
      <w:pPr>
        <w:bidi w:val="0"/>
        <w:spacing w:before="240"/>
        <w:ind w:left="1440" w:hanging="1440"/>
        <w:rPr>
          <w:sz w:val="28"/>
          <w:szCs w:val="28"/>
        </w:rPr>
      </w:pPr>
      <w:r>
        <w:rPr>
          <w:sz w:val="28"/>
          <w:szCs w:val="28"/>
        </w:rPr>
        <w:t xml:space="preserve">Kaufman, S. and L.M. Morgan (2005) “The Anthropology of the Beginnings and the Ends of Life”, </w:t>
      </w:r>
      <w:r w:rsidRPr="00C80553">
        <w:rPr>
          <w:sz w:val="28"/>
          <w:szCs w:val="28"/>
          <w:u w:val="single"/>
        </w:rPr>
        <w:t>Annual Review of</w:t>
      </w:r>
      <w:r>
        <w:rPr>
          <w:sz w:val="28"/>
          <w:szCs w:val="28"/>
        </w:rPr>
        <w:t xml:space="preserve"> </w:t>
      </w:r>
      <w:r w:rsidRPr="00C80553">
        <w:rPr>
          <w:sz w:val="28"/>
          <w:szCs w:val="28"/>
          <w:u w:val="single"/>
        </w:rPr>
        <w:t>Anthropology</w:t>
      </w:r>
      <w:r w:rsidR="00C80553">
        <w:rPr>
          <w:sz w:val="28"/>
          <w:szCs w:val="28"/>
        </w:rPr>
        <w:t>, 34, pp. 317-341.</w:t>
      </w:r>
    </w:p>
    <w:p w:rsidR="00C80553" w:rsidRDefault="00C80553" w:rsidP="00C80553">
      <w:pPr>
        <w:bidi w:val="0"/>
        <w:spacing w:before="240"/>
        <w:ind w:left="1440" w:hanging="1440"/>
        <w:rPr>
          <w:sz w:val="28"/>
          <w:szCs w:val="28"/>
        </w:rPr>
      </w:pPr>
    </w:p>
    <w:p w:rsidR="00C80553" w:rsidRDefault="00C80553" w:rsidP="00C80553">
      <w:pPr>
        <w:bidi w:val="0"/>
        <w:spacing w:before="240"/>
        <w:ind w:left="1440" w:hanging="1440"/>
        <w:rPr>
          <w:sz w:val="28"/>
          <w:szCs w:val="28"/>
        </w:rPr>
      </w:pPr>
      <w:r>
        <w:rPr>
          <w:sz w:val="28"/>
          <w:szCs w:val="28"/>
        </w:rPr>
        <w:t xml:space="preserve">Keith, J. (1980) “The Best is Yet to Be : Toward an Anthropology of Age”, </w:t>
      </w:r>
      <w:r w:rsidRPr="00C80553">
        <w:rPr>
          <w:sz w:val="28"/>
          <w:szCs w:val="28"/>
          <w:u w:val="single"/>
        </w:rPr>
        <w:t>Annual Review of Anthropology</w:t>
      </w:r>
      <w:r>
        <w:rPr>
          <w:sz w:val="28"/>
          <w:szCs w:val="28"/>
        </w:rPr>
        <w:t>, 9, pp. 339-364.</w:t>
      </w:r>
    </w:p>
    <w:p w:rsidR="00771059" w:rsidRDefault="00771059" w:rsidP="00771059">
      <w:pPr>
        <w:bidi w:val="0"/>
        <w:spacing w:before="240"/>
        <w:ind w:left="1440" w:hanging="1440"/>
        <w:rPr>
          <w:sz w:val="28"/>
          <w:szCs w:val="28"/>
        </w:rPr>
      </w:pPr>
    </w:p>
    <w:p w:rsidR="00771059" w:rsidRDefault="00771059" w:rsidP="00771059">
      <w:pPr>
        <w:bidi w:val="0"/>
        <w:spacing w:before="240"/>
        <w:ind w:left="1440" w:hanging="1440"/>
        <w:rPr>
          <w:sz w:val="28"/>
          <w:szCs w:val="28"/>
        </w:rPr>
      </w:pPr>
      <w:r>
        <w:rPr>
          <w:sz w:val="28"/>
          <w:szCs w:val="28"/>
        </w:rPr>
        <w:t xml:space="preserve">Kertzer, D. and J. Keith (eds.) (1984) </w:t>
      </w:r>
      <w:r w:rsidRPr="00771059">
        <w:rPr>
          <w:sz w:val="28"/>
          <w:szCs w:val="28"/>
          <w:u w:val="single"/>
        </w:rPr>
        <w:t>Age and Anthropological Theory</w:t>
      </w:r>
      <w:r>
        <w:rPr>
          <w:sz w:val="28"/>
          <w:szCs w:val="28"/>
        </w:rPr>
        <w:t>, Ithaca, Cornell University Press.</w:t>
      </w:r>
    </w:p>
    <w:p w:rsidR="00771059" w:rsidRDefault="00771059" w:rsidP="00771059">
      <w:pPr>
        <w:bidi w:val="0"/>
        <w:spacing w:before="240"/>
        <w:ind w:left="1440" w:hanging="1440"/>
        <w:rPr>
          <w:sz w:val="28"/>
          <w:szCs w:val="28"/>
        </w:rPr>
      </w:pPr>
    </w:p>
    <w:p w:rsidR="00771059" w:rsidRDefault="00771059" w:rsidP="00771059">
      <w:pPr>
        <w:bidi w:val="0"/>
        <w:spacing w:before="240"/>
        <w:ind w:left="1440" w:hanging="1440"/>
        <w:rPr>
          <w:sz w:val="28"/>
          <w:szCs w:val="28"/>
        </w:rPr>
      </w:pPr>
      <w:r>
        <w:rPr>
          <w:sz w:val="28"/>
          <w:szCs w:val="28"/>
        </w:rPr>
        <w:t xml:space="preserve">Lahad, K. (2012) “Waiting, Singlehood and the Sociology of Time”, </w:t>
      </w:r>
      <w:r w:rsidRPr="00771059">
        <w:rPr>
          <w:sz w:val="28"/>
          <w:szCs w:val="28"/>
          <w:u w:val="single"/>
        </w:rPr>
        <w:t>Sociological Forum</w:t>
      </w:r>
      <w:r>
        <w:rPr>
          <w:sz w:val="28"/>
          <w:szCs w:val="28"/>
        </w:rPr>
        <w:t>, 27, pp. 163-186.</w:t>
      </w:r>
    </w:p>
    <w:p w:rsidR="00771059" w:rsidRDefault="00771059" w:rsidP="00771059">
      <w:pPr>
        <w:bidi w:val="0"/>
        <w:spacing w:before="240"/>
        <w:ind w:left="1440" w:hanging="1440"/>
        <w:rPr>
          <w:sz w:val="28"/>
          <w:szCs w:val="28"/>
        </w:rPr>
      </w:pPr>
    </w:p>
    <w:p w:rsidR="00771059" w:rsidRDefault="00771059" w:rsidP="00771059">
      <w:pPr>
        <w:bidi w:val="0"/>
        <w:spacing w:before="240"/>
        <w:ind w:left="1440" w:hanging="1440"/>
        <w:rPr>
          <w:sz w:val="28"/>
          <w:szCs w:val="28"/>
        </w:rPr>
      </w:pPr>
      <w:r>
        <w:rPr>
          <w:sz w:val="28"/>
          <w:szCs w:val="28"/>
        </w:rPr>
        <w:t xml:space="preserve">Langness. L.L. and G. Frank (1981) </w:t>
      </w:r>
      <w:r w:rsidRPr="00771059">
        <w:rPr>
          <w:sz w:val="28"/>
          <w:szCs w:val="28"/>
          <w:u w:val="single"/>
        </w:rPr>
        <w:t>Lives : An Anthropological Approach</w:t>
      </w:r>
      <w:r>
        <w:rPr>
          <w:sz w:val="28"/>
          <w:szCs w:val="28"/>
        </w:rPr>
        <w:t xml:space="preserve"> </w:t>
      </w:r>
      <w:r w:rsidRPr="00771059">
        <w:rPr>
          <w:sz w:val="28"/>
          <w:szCs w:val="28"/>
          <w:u w:val="single"/>
        </w:rPr>
        <w:t>to Biography</w:t>
      </w:r>
      <w:r>
        <w:rPr>
          <w:sz w:val="28"/>
          <w:szCs w:val="28"/>
        </w:rPr>
        <w:t>, Novarto (Cal.) Chandler and Sharp, Chaps. I, IV.</w:t>
      </w:r>
    </w:p>
    <w:p w:rsidR="00771059" w:rsidRDefault="00771059" w:rsidP="00771059">
      <w:pPr>
        <w:bidi w:val="0"/>
        <w:spacing w:before="240"/>
        <w:ind w:left="1440" w:hanging="1440"/>
        <w:rPr>
          <w:sz w:val="28"/>
          <w:szCs w:val="28"/>
        </w:rPr>
      </w:pPr>
    </w:p>
    <w:p w:rsidR="00771059" w:rsidRDefault="00771059" w:rsidP="00771059">
      <w:pPr>
        <w:bidi w:val="0"/>
        <w:spacing w:before="240"/>
        <w:ind w:left="1440" w:hanging="1440"/>
        <w:rPr>
          <w:sz w:val="28"/>
          <w:szCs w:val="28"/>
        </w:rPr>
      </w:pPr>
      <w:r>
        <w:rPr>
          <w:sz w:val="28"/>
          <w:szCs w:val="28"/>
        </w:rPr>
        <w:t xml:space="preserve">Moody, H. (2002) </w:t>
      </w:r>
      <w:r w:rsidRPr="00771059">
        <w:rPr>
          <w:sz w:val="28"/>
          <w:szCs w:val="28"/>
          <w:u w:val="single"/>
        </w:rPr>
        <w:t>Aging, Concepts and Controversies</w:t>
      </w:r>
      <w:r>
        <w:rPr>
          <w:sz w:val="28"/>
          <w:szCs w:val="28"/>
        </w:rPr>
        <w:t>, London, Sage.</w:t>
      </w:r>
    </w:p>
    <w:p w:rsidR="00771059" w:rsidRDefault="00771059" w:rsidP="00771059">
      <w:pPr>
        <w:bidi w:val="0"/>
        <w:spacing w:before="240"/>
        <w:ind w:left="1440" w:hanging="1440"/>
        <w:rPr>
          <w:sz w:val="28"/>
          <w:szCs w:val="28"/>
        </w:rPr>
      </w:pPr>
    </w:p>
    <w:p w:rsidR="00771059" w:rsidRDefault="00771059" w:rsidP="00771059">
      <w:pPr>
        <w:bidi w:val="0"/>
        <w:spacing w:before="240"/>
        <w:ind w:left="1440" w:hanging="1440"/>
        <w:rPr>
          <w:sz w:val="28"/>
          <w:szCs w:val="28"/>
        </w:rPr>
      </w:pPr>
      <w:r>
        <w:rPr>
          <w:sz w:val="28"/>
          <w:szCs w:val="28"/>
        </w:rPr>
        <w:t xml:space="preserve">Moore, S..F. (1978) “Old Age in a Life-Term Social Arena : Some Chagga of Kilimanjaro in 1974”, in B. Myherhoff and A. Simic (eds.) </w:t>
      </w:r>
      <w:r w:rsidRPr="00771059">
        <w:rPr>
          <w:sz w:val="28"/>
          <w:szCs w:val="28"/>
          <w:u w:val="single"/>
        </w:rPr>
        <w:t xml:space="preserve">Life’s Career – Aging : Cultural Variations on Growing Old, </w:t>
      </w:r>
      <w:r>
        <w:rPr>
          <w:sz w:val="28"/>
          <w:szCs w:val="28"/>
        </w:rPr>
        <w:t>Beverly Hills, Calif., Sage Publications Inc., pp. 23-76.</w:t>
      </w:r>
    </w:p>
    <w:p w:rsidR="00771059" w:rsidRDefault="00771059" w:rsidP="00771059">
      <w:pPr>
        <w:bidi w:val="0"/>
        <w:spacing w:before="240"/>
        <w:ind w:left="1440" w:hanging="1440"/>
        <w:rPr>
          <w:sz w:val="28"/>
          <w:szCs w:val="28"/>
        </w:rPr>
      </w:pPr>
    </w:p>
    <w:p w:rsidR="00771059" w:rsidRDefault="00771059" w:rsidP="00771059">
      <w:pPr>
        <w:bidi w:val="0"/>
        <w:spacing w:before="240"/>
        <w:ind w:left="1440" w:hanging="1440"/>
        <w:rPr>
          <w:sz w:val="28"/>
          <w:szCs w:val="28"/>
        </w:rPr>
      </w:pPr>
      <w:r>
        <w:rPr>
          <w:sz w:val="28"/>
          <w:szCs w:val="28"/>
        </w:rPr>
        <w:t>Myerhoff, B. (1978</w:t>
      </w:r>
      <w:r w:rsidRPr="00771059">
        <w:rPr>
          <w:sz w:val="28"/>
          <w:szCs w:val="28"/>
          <w:u w:val="single"/>
        </w:rPr>
        <w:t>) Number Our Days</w:t>
      </w:r>
      <w:r>
        <w:rPr>
          <w:sz w:val="28"/>
          <w:szCs w:val="28"/>
        </w:rPr>
        <w:t>, New York, Dutton.</w:t>
      </w:r>
    </w:p>
    <w:p w:rsidR="00771059" w:rsidRDefault="00771059" w:rsidP="00771059">
      <w:pPr>
        <w:bidi w:val="0"/>
        <w:spacing w:before="240"/>
        <w:ind w:left="1440" w:hanging="1440"/>
        <w:rPr>
          <w:sz w:val="28"/>
          <w:szCs w:val="28"/>
        </w:rPr>
      </w:pPr>
    </w:p>
    <w:p w:rsidR="00771059" w:rsidRDefault="00771059" w:rsidP="00771059">
      <w:pPr>
        <w:bidi w:val="0"/>
        <w:spacing w:before="240"/>
        <w:ind w:left="1440" w:hanging="1440"/>
        <w:rPr>
          <w:sz w:val="28"/>
          <w:szCs w:val="28"/>
        </w:rPr>
      </w:pPr>
      <w:r>
        <w:rPr>
          <w:sz w:val="28"/>
          <w:szCs w:val="28"/>
        </w:rPr>
        <w:t xml:space="preserve">Myerhoff, B. and A. Simic (eds.) (1978) </w:t>
      </w:r>
      <w:r w:rsidRPr="00CD1B77">
        <w:rPr>
          <w:sz w:val="28"/>
          <w:szCs w:val="28"/>
          <w:u w:val="single"/>
        </w:rPr>
        <w:t>Life’s Career – Aging : Cultural</w:t>
      </w:r>
      <w:r>
        <w:rPr>
          <w:sz w:val="28"/>
          <w:szCs w:val="28"/>
        </w:rPr>
        <w:t xml:space="preserve"> </w:t>
      </w:r>
      <w:r w:rsidRPr="00CD1B77">
        <w:rPr>
          <w:sz w:val="28"/>
          <w:szCs w:val="28"/>
          <w:u w:val="single"/>
        </w:rPr>
        <w:t>Variations on Growing Old</w:t>
      </w:r>
      <w:r>
        <w:rPr>
          <w:sz w:val="28"/>
          <w:szCs w:val="28"/>
        </w:rPr>
        <w:t>, Beverly Hills, Calif. Sage Publications Inc.</w:t>
      </w:r>
    </w:p>
    <w:p w:rsidR="00CD1B77" w:rsidRDefault="00CD1B77" w:rsidP="00CD1B77">
      <w:pPr>
        <w:bidi w:val="0"/>
        <w:spacing w:before="240"/>
        <w:ind w:left="1440" w:hanging="1440"/>
        <w:rPr>
          <w:sz w:val="28"/>
          <w:szCs w:val="28"/>
        </w:rPr>
      </w:pPr>
    </w:p>
    <w:p w:rsidR="00CD1B77" w:rsidRDefault="00CD1B77" w:rsidP="00CD1B77">
      <w:pPr>
        <w:bidi w:val="0"/>
        <w:spacing w:before="240"/>
        <w:ind w:left="1440" w:hanging="1440"/>
        <w:rPr>
          <w:sz w:val="28"/>
          <w:szCs w:val="28"/>
        </w:rPr>
      </w:pPr>
      <w:r>
        <w:rPr>
          <w:sz w:val="28"/>
          <w:szCs w:val="28"/>
        </w:rPr>
        <w:t xml:space="preserve">Nelson, T. D. (ed.) (2002) </w:t>
      </w:r>
      <w:r w:rsidRPr="00CD1B77">
        <w:rPr>
          <w:sz w:val="28"/>
          <w:szCs w:val="28"/>
          <w:u w:val="single"/>
        </w:rPr>
        <w:t>Ageism : Stereotyping and Prejudice Against</w:t>
      </w:r>
      <w:r>
        <w:rPr>
          <w:sz w:val="28"/>
          <w:szCs w:val="28"/>
        </w:rPr>
        <w:t xml:space="preserve"> </w:t>
      </w:r>
      <w:r w:rsidRPr="00CD1B77">
        <w:rPr>
          <w:sz w:val="28"/>
          <w:szCs w:val="28"/>
          <w:u w:val="single"/>
        </w:rPr>
        <w:t>Older People</w:t>
      </w:r>
      <w:r>
        <w:rPr>
          <w:sz w:val="28"/>
          <w:szCs w:val="28"/>
        </w:rPr>
        <w:t>, Cambridge (Mas.) MIT Press.</w:t>
      </w:r>
    </w:p>
    <w:p w:rsidR="00BA14BE" w:rsidRDefault="00BA14BE" w:rsidP="00BA14BE">
      <w:pPr>
        <w:bidi w:val="0"/>
        <w:spacing w:before="240"/>
        <w:ind w:left="1440" w:hanging="1440"/>
        <w:rPr>
          <w:sz w:val="28"/>
          <w:szCs w:val="28"/>
        </w:rPr>
      </w:pPr>
    </w:p>
    <w:p w:rsidR="00BA14BE" w:rsidRDefault="00BA14BE" w:rsidP="00BA14BE">
      <w:pPr>
        <w:bidi w:val="0"/>
        <w:spacing w:before="240"/>
        <w:ind w:left="1440" w:hanging="1440"/>
        <w:rPr>
          <w:sz w:val="28"/>
          <w:szCs w:val="28"/>
        </w:rPr>
      </w:pPr>
      <w:r>
        <w:rPr>
          <w:sz w:val="28"/>
          <w:szCs w:val="28"/>
        </w:rPr>
        <w:t xml:space="preserve">Neugarten, B. (1979) “Time, Age and the Life Cycle”, </w:t>
      </w:r>
      <w:r w:rsidRPr="00BA14BE">
        <w:rPr>
          <w:sz w:val="28"/>
          <w:szCs w:val="28"/>
          <w:u w:val="single"/>
        </w:rPr>
        <w:t>American Journal of</w:t>
      </w:r>
      <w:r>
        <w:rPr>
          <w:sz w:val="28"/>
          <w:szCs w:val="28"/>
        </w:rPr>
        <w:t xml:space="preserve"> </w:t>
      </w:r>
      <w:r w:rsidRPr="00BA14BE">
        <w:rPr>
          <w:sz w:val="28"/>
          <w:szCs w:val="28"/>
          <w:u w:val="single"/>
        </w:rPr>
        <w:t>Psychiatry</w:t>
      </w:r>
      <w:r>
        <w:rPr>
          <w:sz w:val="28"/>
          <w:szCs w:val="28"/>
        </w:rPr>
        <w:t>, 136(7), pp. 887-894.</w:t>
      </w:r>
    </w:p>
    <w:p w:rsidR="00BA14BE" w:rsidRDefault="00BA14BE" w:rsidP="00BA14BE">
      <w:pPr>
        <w:bidi w:val="0"/>
        <w:spacing w:before="240"/>
        <w:ind w:left="1440" w:hanging="1440"/>
        <w:rPr>
          <w:sz w:val="28"/>
          <w:szCs w:val="28"/>
        </w:rPr>
      </w:pPr>
    </w:p>
    <w:p w:rsidR="00BA14BE" w:rsidRDefault="00BA14BE" w:rsidP="00BA14BE">
      <w:pPr>
        <w:bidi w:val="0"/>
        <w:spacing w:before="240"/>
        <w:ind w:left="1440" w:hanging="1440"/>
        <w:rPr>
          <w:sz w:val="28"/>
          <w:szCs w:val="28"/>
        </w:rPr>
      </w:pPr>
      <w:r>
        <w:rPr>
          <w:sz w:val="28"/>
          <w:szCs w:val="28"/>
        </w:rPr>
        <w:t xml:space="preserve">Okely, J. (1996) </w:t>
      </w:r>
      <w:r w:rsidRPr="00BA14BE">
        <w:rPr>
          <w:sz w:val="28"/>
          <w:szCs w:val="28"/>
          <w:u w:val="single"/>
        </w:rPr>
        <w:t>Own or Other Culture</w:t>
      </w:r>
      <w:r>
        <w:rPr>
          <w:sz w:val="28"/>
          <w:szCs w:val="28"/>
        </w:rPr>
        <w:t>, London, Routledge.</w:t>
      </w:r>
    </w:p>
    <w:p w:rsidR="00BA14BE" w:rsidRDefault="00BA14BE" w:rsidP="00BA14BE">
      <w:pPr>
        <w:bidi w:val="0"/>
        <w:spacing w:before="240"/>
        <w:ind w:left="1440" w:hanging="1440"/>
        <w:rPr>
          <w:sz w:val="28"/>
          <w:szCs w:val="28"/>
        </w:rPr>
      </w:pPr>
    </w:p>
    <w:p w:rsidR="00BA14BE" w:rsidRDefault="00BA14BE" w:rsidP="00BA14BE">
      <w:pPr>
        <w:bidi w:val="0"/>
        <w:spacing w:before="240"/>
        <w:ind w:left="1440" w:hanging="1440"/>
        <w:rPr>
          <w:sz w:val="28"/>
          <w:szCs w:val="28"/>
        </w:rPr>
      </w:pPr>
      <w:r>
        <w:rPr>
          <w:sz w:val="28"/>
          <w:szCs w:val="28"/>
        </w:rPr>
        <w:t xml:space="preserve">Plath, D.W. (1980) </w:t>
      </w:r>
      <w:r w:rsidRPr="00BA14BE">
        <w:rPr>
          <w:sz w:val="28"/>
          <w:szCs w:val="28"/>
          <w:u w:val="single"/>
        </w:rPr>
        <w:t>Long Engagements : Maturity in Modern Japan</w:t>
      </w:r>
      <w:r>
        <w:rPr>
          <w:sz w:val="28"/>
          <w:szCs w:val="28"/>
        </w:rPr>
        <w:t>, Stanford, Calif., Stanford University Press.</w:t>
      </w:r>
    </w:p>
    <w:p w:rsidR="00BA14BE" w:rsidRDefault="00BA14BE" w:rsidP="00BA14BE">
      <w:pPr>
        <w:bidi w:val="0"/>
        <w:spacing w:before="240"/>
        <w:ind w:left="1440" w:hanging="1440"/>
        <w:rPr>
          <w:sz w:val="28"/>
          <w:szCs w:val="28"/>
        </w:rPr>
      </w:pPr>
    </w:p>
    <w:p w:rsidR="00BA14BE" w:rsidRDefault="00BA14BE" w:rsidP="00BA14BE">
      <w:pPr>
        <w:bidi w:val="0"/>
        <w:spacing w:before="240"/>
        <w:ind w:left="1440" w:hanging="1440"/>
        <w:rPr>
          <w:sz w:val="28"/>
          <w:szCs w:val="28"/>
        </w:rPr>
      </w:pPr>
      <w:r>
        <w:rPr>
          <w:sz w:val="28"/>
          <w:szCs w:val="28"/>
        </w:rPr>
        <w:t xml:space="preserve">Rapport, N. (2003) </w:t>
      </w:r>
      <w:r w:rsidRPr="00BA14BE">
        <w:rPr>
          <w:sz w:val="28"/>
          <w:szCs w:val="28"/>
          <w:u w:val="single"/>
        </w:rPr>
        <w:t>I am Dynamite : An Alternative Anthropology of</w:t>
      </w:r>
      <w:r>
        <w:rPr>
          <w:sz w:val="28"/>
          <w:szCs w:val="28"/>
        </w:rPr>
        <w:t xml:space="preserve"> </w:t>
      </w:r>
      <w:r w:rsidRPr="00BA14BE">
        <w:rPr>
          <w:sz w:val="28"/>
          <w:szCs w:val="28"/>
          <w:u w:val="single"/>
        </w:rPr>
        <w:t>Power,</w:t>
      </w:r>
      <w:r>
        <w:rPr>
          <w:sz w:val="28"/>
          <w:szCs w:val="28"/>
        </w:rPr>
        <w:t xml:space="preserve"> London, Routledge.</w:t>
      </w:r>
    </w:p>
    <w:p w:rsidR="00BA14BE" w:rsidRDefault="00BA14BE" w:rsidP="00BA14BE">
      <w:pPr>
        <w:bidi w:val="0"/>
        <w:spacing w:before="240"/>
        <w:ind w:left="1440" w:hanging="1440"/>
        <w:rPr>
          <w:sz w:val="28"/>
          <w:szCs w:val="28"/>
        </w:rPr>
      </w:pPr>
    </w:p>
    <w:p w:rsidR="00BA14BE" w:rsidRDefault="00BA14BE" w:rsidP="00BA14BE">
      <w:pPr>
        <w:bidi w:val="0"/>
        <w:spacing w:before="240"/>
        <w:ind w:left="1440" w:hanging="1440"/>
        <w:rPr>
          <w:sz w:val="28"/>
          <w:szCs w:val="28"/>
        </w:rPr>
      </w:pPr>
      <w:r>
        <w:rPr>
          <w:sz w:val="28"/>
          <w:szCs w:val="28"/>
        </w:rPr>
        <w:t xml:space="preserve">Ray, E.R. (2000) </w:t>
      </w:r>
      <w:r w:rsidRPr="00BA14BE">
        <w:rPr>
          <w:sz w:val="28"/>
          <w:szCs w:val="28"/>
          <w:u w:val="single"/>
        </w:rPr>
        <w:t>Beyond Nostalgia : Aging and Life Story Writing</w:t>
      </w:r>
      <w:r>
        <w:rPr>
          <w:sz w:val="28"/>
          <w:szCs w:val="28"/>
        </w:rPr>
        <w:t>, Charlottesville, University of Virginia Press.</w:t>
      </w:r>
    </w:p>
    <w:p w:rsidR="00BA14BE" w:rsidRDefault="00BA14BE" w:rsidP="00BA14BE">
      <w:pPr>
        <w:bidi w:val="0"/>
        <w:spacing w:before="240"/>
        <w:ind w:left="1440" w:hanging="1440"/>
        <w:rPr>
          <w:sz w:val="28"/>
          <w:szCs w:val="28"/>
        </w:rPr>
      </w:pPr>
    </w:p>
    <w:p w:rsidR="00BA14BE" w:rsidRDefault="00BA14BE" w:rsidP="00BA14BE">
      <w:pPr>
        <w:bidi w:val="0"/>
        <w:spacing w:before="240"/>
        <w:ind w:left="1440" w:hanging="1440"/>
        <w:rPr>
          <w:sz w:val="28"/>
          <w:szCs w:val="28"/>
        </w:rPr>
      </w:pPr>
      <w:r>
        <w:rPr>
          <w:sz w:val="28"/>
          <w:szCs w:val="28"/>
        </w:rPr>
        <w:t xml:space="preserve">Roth, J. (1963) </w:t>
      </w:r>
      <w:r w:rsidRPr="00BA14BE">
        <w:rPr>
          <w:sz w:val="28"/>
          <w:szCs w:val="28"/>
          <w:u w:val="single"/>
        </w:rPr>
        <w:t>Timetables</w:t>
      </w:r>
      <w:r>
        <w:rPr>
          <w:sz w:val="28"/>
          <w:szCs w:val="28"/>
        </w:rPr>
        <w:t>, Indianapolis, Bobbs-Merall.</w:t>
      </w:r>
    </w:p>
    <w:p w:rsidR="00BA14BE" w:rsidRDefault="00BA14BE" w:rsidP="00BA14BE">
      <w:pPr>
        <w:bidi w:val="0"/>
        <w:spacing w:before="240"/>
        <w:ind w:left="1440" w:hanging="1440"/>
        <w:rPr>
          <w:sz w:val="28"/>
          <w:szCs w:val="28"/>
        </w:rPr>
      </w:pPr>
    </w:p>
    <w:p w:rsidR="00BA14BE" w:rsidRDefault="00BA14BE" w:rsidP="00BA14BE">
      <w:pPr>
        <w:bidi w:val="0"/>
        <w:spacing w:before="240"/>
        <w:ind w:left="1440" w:hanging="1440"/>
        <w:rPr>
          <w:sz w:val="28"/>
          <w:szCs w:val="28"/>
        </w:rPr>
      </w:pPr>
      <w:r>
        <w:rPr>
          <w:sz w:val="28"/>
          <w:szCs w:val="28"/>
        </w:rPr>
        <w:t xml:space="preserve">Said, E.W. (2006) </w:t>
      </w:r>
      <w:r w:rsidRPr="00BA14BE">
        <w:rPr>
          <w:sz w:val="28"/>
          <w:szCs w:val="28"/>
          <w:u w:val="single"/>
        </w:rPr>
        <w:t>On Late Style : Music and Literature Against the Grain</w:t>
      </w:r>
      <w:r>
        <w:rPr>
          <w:sz w:val="28"/>
          <w:szCs w:val="28"/>
        </w:rPr>
        <w:t>, New York, Pantheon.</w:t>
      </w:r>
    </w:p>
    <w:p w:rsidR="00BA14BE" w:rsidRDefault="00BA14BE" w:rsidP="00BA14BE">
      <w:pPr>
        <w:bidi w:val="0"/>
        <w:spacing w:before="240"/>
        <w:ind w:left="1440" w:hanging="1440"/>
        <w:rPr>
          <w:sz w:val="28"/>
          <w:szCs w:val="28"/>
        </w:rPr>
      </w:pPr>
    </w:p>
    <w:p w:rsidR="00BA14BE" w:rsidRDefault="00BA14BE" w:rsidP="00BA14BE">
      <w:pPr>
        <w:bidi w:val="0"/>
        <w:spacing w:before="240"/>
        <w:ind w:left="1440" w:hanging="1440"/>
        <w:rPr>
          <w:sz w:val="28"/>
          <w:szCs w:val="28"/>
        </w:rPr>
      </w:pPr>
      <w:r>
        <w:rPr>
          <w:sz w:val="28"/>
          <w:szCs w:val="28"/>
        </w:rPr>
        <w:t xml:space="preserve">Sankar, A. (1987) “The Living Dead : Cultural Aspects of the Oldest Old” in P. Silverman (ed.) </w:t>
      </w:r>
      <w:r w:rsidRPr="00BA14BE">
        <w:rPr>
          <w:sz w:val="28"/>
          <w:szCs w:val="28"/>
          <w:u w:val="single"/>
        </w:rPr>
        <w:t>The Elderly as Modern Pioneers</w:t>
      </w:r>
      <w:r>
        <w:rPr>
          <w:sz w:val="28"/>
          <w:szCs w:val="28"/>
        </w:rPr>
        <w:t>, Bloomington, Indiana University Press, pp. 345-356.</w:t>
      </w:r>
    </w:p>
    <w:p w:rsidR="00BA14BE" w:rsidRDefault="00BA14BE" w:rsidP="00BA14BE">
      <w:pPr>
        <w:bidi w:val="0"/>
        <w:spacing w:before="240"/>
        <w:ind w:left="1440" w:hanging="1440"/>
        <w:rPr>
          <w:sz w:val="28"/>
          <w:szCs w:val="28"/>
        </w:rPr>
      </w:pPr>
    </w:p>
    <w:p w:rsidR="00BA14BE" w:rsidRDefault="00BA14BE" w:rsidP="00BA14BE">
      <w:pPr>
        <w:bidi w:val="0"/>
        <w:spacing w:before="240"/>
        <w:ind w:left="1440" w:hanging="1440"/>
        <w:rPr>
          <w:sz w:val="28"/>
          <w:szCs w:val="28"/>
        </w:rPr>
      </w:pPr>
      <w:r>
        <w:rPr>
          <w:sz w:val="28"/>
          <w:szCs w:val="28"/>
        </w:rPr>
        <w:t xml:space="preserve">Savishinsky, J.S. (1991) </w:t>
      </w:r>
      <w:r w:rsidRPr="00BA14BE">
        <w:rPr>
          <w:sz w:val="28"/>
          <w:szCs w:val="28"/>
          <w:u w:val="single"/>
        </w:rPr>
        <w:t>The Ends of Time : Life and Work in a Nursing</w:t>
      </w:r>
      <w:r>
        <w:rPr>
          <w:sz w:val="28"/>
          <w:szCs w:val="28"/>
        </w:rPr>
        <w:t xml:space="preserve"> </w:t>
      </w:r>
      <w:r w:rsidRPr="00BA14BE">
        <w:rPr>
          <w:sz w:val="28"/>
          <w:szCs w:val="28"/>
          <w:u w:val="single"/>
        </w:rPr>
        <w:t>Home,</w:t>
      </w:r>
      <w:r>
        <w:rPr>
          <w:sz w:val="28"/>
          <w:szCs w:val="28"/>
        </w:rPr>
        <w:t xml:space="preserve"> New York, Bergen and Garvey.</w:t>
      </w:r>
    </w:p>
    <w:p w:rsidR="00F0370D" w:rsidRDefault="00F0370D" w:rsidP="00F0370D">
      <w:pPr>
        <w:bidi w:val="0"/>
        <w:spacing w:before="240"/>
        <w:ind w:left="1440" w:hanging="1440"/>
        <w:rPr>
          <w:sz w:val="28"/>
          <w:szCs w:val="28"/>
        </w:rPr>
      </w:pPr>
    </w:p>
    <w:p w:rsidR="00F0370D" w:rsidRDefault="00F0370D" w:rsidP="00F0370D">
      <w:pPr>
        <w:bidi w:val="0"/>
        <w:spacing w:before="240"/>
        <w:ind w:left="1440" w:hanging="1440"/>
        <w:rPr>
          <w:sz w:val="28"/>
          <w:szCs w:val="28"/>
        </w:rPr>
      </w:pPr>
      <w:r>
        <w:rPr>
          <w:sz w:val="28"/>
          <w:szCs w:val="28"/>
        </w:rPr>
        <w:t xml:space="preserve">Savishinsky, J.S. (2000) </w:t>
      </w:r>
      <w:r w:rsidRPr="00F0370D">
        <w:rPr>
          <w:sz w:val="28"/>
          <w:szCs w:val="28"/>
          <w:u w:val="single"/>
        </w:rPr>
        <w:t>Breaking the Watch : The Meaning of Retirement in America</w:t>
      </w:r>
      <w:r>
        <w:rPr>
          <w:sz w:val="28"/>
          <w:szCs w:val="28"/>
        </w:rPr>
        <w:t>, Ithaca, Cornell University Press.</w:t>
      </w:r>
    </w:p>
    <w:p w:rsidR="00F0370D" w:rsidRDefault="00F0370D" w:rsidP="00F0370D">
      <w:pPr>
        <w:bidi w:val="0"/>
        <w:spacing w:before="240"/>
        <w:ind w:left="1440" w:hanging="1440"/>
        <w:rPr>
          <w:sz w:val="28"/>
          <w:szCs w:val="28"/>
        </w:rPr>
      </w:pPr>
    </w:p>
    <w:p w:rsidR="00F0370D" w:rsidRDefault="00F0370D" w:rsidP="00F0370D">
      <w:pPr>
        <w:bidi w:val="0"/>
        <w:spacing w:before="240"/>
        <w:ind w:left="1440" w:hanging="1440"/>
        <w:rPr>
          <w:sz w:val="28"/>
          <w:szCs w:val="28"/>
        </w:rPr>
      </w:pPr>
      <w:r>
        <w:rPr>
          <w:sz w:val="28"/>
          <w:szCs w:val="28"/>
        </w:rPr>
        <w:t xml:space="preserve">Shield, R.R (1988) </w:t>
      </w:r>
      <w:r w:rsidRPr="00F0370D">
        <w:rPr>
          <w:sz w:val="28"/>
          <w:szCs w:val="28"/>
          <w:u w:val="single"/>
        </w:rPr>
        <w:t>Uneasy Endings : Daily Life in an American Nursing Home,</w:t>
      </w:r>
      <w:r>
        <w:rPr>
          <w:sz w:val="28"/>
          <w:szCs w:val="28"/>
        </w:rPr>
        <w:t xml:space="preserve"> Ithaca, Cornell University Press.</w:t>
      </w:r>
    </w:p>
    <w:p w:rsidR="00D664D9" w:rsidRDefault="00D664D9" w:rsidP="00D664D9">
      <w:pPr>
        <w:bidi w:val="0"/>
        <w:spacing w:before="240"/>
        <w:ind w:left="1440" w:hanging="1440"/>
        <w:rPr>
          <w:sz w:val="28"/>
          <w:szCs w:val="28"/>
        </w:rPr>
      </w:pPr>
    </w:p>
    <w:p w:rsidR="00D664D9" w:rsidRDefault="00D664D9" w:rsidP="00D664D9">
      <w:pPr>
        <w:bidi w:val="0"/>
        <w:spacing w:before="240"/>
        <w:ind w:left="1440" w:hanging="1440"/>
        <w:rPr>
          <w:sz w:val="28"/>
          <w:szCs w:val="28"/>
        </w:rPr>
      </w:pPr>
      <w:r>
        <w:rPr>
          <w:sz w:val="28"/>
          <w:szCs w:val="28"/>
        </w:rPr>
        <w:t xml:space="preserve">Spencer, P. (1965) </w:t>
      </w:r>
      <w:r w:rsidRPr="00D664D9">
        <w:rPr>
          <w:sz w:val="28"/>
          <w:szCs w:val="28"/>
          <w:u w:val="single"/>
        </w:rPr>
        <w:t>The Samburu : A Study in Gerontocracy in a Nomadic</w:t>
      </w:r>
      <w:r>
        <w:rPr>
          <w:sz w:val="28"/>
          <w:szCs w:val="28"/>
        </w:rPr>
        <w:t xml:space="preserve"> </w:t>
      </w:r>
      <w:r w:rsidRPr="00D664D9">
        <w:rPr>
          <w:sz w:val="28"/>
          <w:szCs w:val="28"/>
          <w:u w:val="single"/>
        </w:rPr>
        <w:t>Tribe</w:t>
      </w:r>
      <w:r>
        <w:rPr>
          <w:sz w:val="28"/>
          <w:szCs w:val="28"/>
        </w:rPr>
        <w:t>, London, Routledge and Kegan Paul.</w:t>
      </w:r>
    </w:p>
    <w:p w:rsidR="00D664D9" w:rsidRDefault="00D664D9" w:rsidP="00D664D9">
      <w:pPr>
        <w:bidi w:val="0"/>
        <w:spacing w:before="240"/>
        <w:ind w:left="1440" w:hanging="1440"/>
        <w:rPr>
          <w:sz w:val="28"/>
          <w:szCs w:val="28"/>
        </w:rPr>
      </w:pPr>
    </w:p>
    <w:p w:rsidR="00D664D9" w:rsidRDefault="00D664D9" w:rsidP="00D664D9">
      <w:pPr>
        <w:bidi w:val="0"/>
        <w:spacing w:before="240"/>
        <w:ind w:left="1440" w:hanging="1440"/>
        <w:rPr>
          <w:sz w:val="28"/>
          <w:szCs w:val="28"/>
        </w:rPr>
      </w:pPr>
      <w:r>
        <w:rPr>
          <w:sz w:val="28"/>
          <w:szCs w:val="28"/>
        </w:rPr>
        <w:t xml:space="preserve">Stewart, F., (1976) </w:t>
      </w:r>
      <w:r w:rsidRPr="00D664D9">
        <w:rPr>
          <w:sz w:val="28"/>
          <w:szCs w:val="28"/>
          <w:u w:val="single"/>
        </w:rPr>
        <w:t>Fundamentals of Age-Group Systems</w:t>
      </w:r>
      <w:r>
        <w:rPr>
          <w:sz w:val="28"/>
          <w:szCs w:val="28"/>
        </w:rPr>
        <w:t>, New York, Academic Press.</w:t>
      </w:r>
    </w:p>
    <w:p w:rsidR="00D664D9" w:rsidRDefault="00D664D9" w:rsidP="00D664D9">
      <w:pPr>
        <w:bidi w:val="0"/>
        <w:spacing w:before="240"/>
        <w:ind w:left="1440" w:hanging="1440"/>
        <w:rPr>
          <w:sz w:val="28"/>
          <w:szCs w:val="28"/>
        </w:rPr>
      </w:pPr>
    </w:p>
    <w:p w:rsidR="00D664D9" w:rsidRDefault="00D664D9" w:rsidP="00D664D9">
      <w:pPr>
        <w:bidi w:val="0"/>
        <w:spacing w:before="240"/>
        <w:ind w:left="1440" w:hanging="1440"/>
        <w:rPr>
          <w:sz w:val="28"/>
          <w:szCs w:val="28"/>
        </w:rPr>
      </w:pPr>
      <w:r>
        <w:rPr>
          <w:sz w:val="28"/>
          <w:szCs w:val="28"/>
        </w:rPr>
        <w:t xml:space="preserve">Strathern, M. (1981) “Out of Context : The Persuasive Fictions of Anthropology”, </w:t>
      </w:r>
      <w:r w:rsidRPr="00D664D9">
        <w:rPr>
          <w:sz w:val="28"/>
          <w:szCs w:val="28"/>
          <w:u w:val="single"/>
        </w:rPr>
        <w:t>Current Anthropology</w:t>
      </w:r>
      <w:r>
        <w:rPr>
          <w:sz w:val="28"/>
          <w:szCs w:val="28"/>
        </w:rPr>
        <w:t>, 28, pp. 251-281.</w:t>
      </w:r>
    </w:p>
    <w:p w:rsidR="00D664D9" w:rsidRDefault="00D664D9" w:rsidP="00D664D9">
      <w:pPr>
        <w:bidi w:val="0"/>
        <w:spacing w:before="240"/>
        <w:ind w:left="1440" w:hanging="1440"/>
        <w:rPr>
          <w:sz w:val="28"/>
          <w:szCs w:val="28"/>
        </w:rPr>
      </w:pPr>
    </w:p>
    <w:p w:rsidR="00D664D9" w:rsidRDefault="00D664D9" w:rsidP="00D664D9">
      <w:pPr>
        <w:bidi w:val="0"/>
        <w:spacing w:before="240"/>
        <w:ind w:left="1440" w:hanging="1440"/>
        <w:rPr>
          <w:sz w:val="28"/>
          <w:szCs w:val="28"/>
        </w:rPr>
      </w:pPr>
      <w:r>
        <w:rPr>
          <w:sz w:val="28"/>
          <w:szCs w:val="28"/>
        </w:rPr>
        <w:t xml:space="preserve">Shweider, R.A. (ed.) (1998)  </w:t>
      </w:r>
      <w:r w:rsidRPr="00D664D9">
        <w:rPr>
          <w:sz w:val="28"/>
          <w:szCs w:val="28"/>
          <w:u w:val="single"/>
        </w:rPr>
        <w:t>Welcome to Middle Age! (And Other Cultural</w:t>
      </w:r>
      <w:r>
        <w:rPr>
          <w:sz w:val="28"/>
          <w:szCs w:val="28"/>
        </w:rPr>
        <w:t xml:space="preserve"> </w:t>
      </w:r>
      <w:r w:rsidRPr="00D664D9">
        <w:rPr>
          <w:sz w:val="28"/>
          <w:szCs w:val="28"/>
          <w:u w:val="single"/>
        </w:rPr>
        <w:t>Fictions</w:t>
      </w:r>
      <w:r>
        <w:rPr>
          <w:sz w:val="28"/>
          <w:szCs w:val="28"/>
        </w:rPr>
        <w:t>), Chicago, The University of Chicago Press.</w:t>
      </w:r>
    </w:p>
    <w:p w:rsidR="006F65F7" w:rsidRDefault="006F65F7" w:rsidP="006F65F7">
      <w:pPr>
        <w:bidi w:val="0"/>
        <w:spacing w:before="240"/>
        <w:ind w:left="1440" w:hanging="1440"/>
        <w:rPr>
          <w:sz w:val="28"/>
          <w:szCs w:val="28"/>
        </w:rPr>
      </w:pPr>
    </w:p>
    <w:p w:rsidR="006F65F7" w:rsidRDefault="006F65F7" w:rsidP="006F65F7">
      <w:pPr>
        <w:bidi w:val="0"/>
        <w:spacing w:before="240"/>
        <w:ind w:left="1440" w:hanging="1440"/>
        <w:rPr>
          <w:sz w:val="28"/>
          <w:szCs w:val="28"/>
        </w:rPr>
      </w:pPr>
      <w:r>
        <w:rPr>
          <w:sz w:val="28"/>
          <w:szCs w:val="28"/>
        </w:rPr>
        <w:t xml:space="preserve">Strathern, M (1987) "Out of Context: The Persuasive Fictions of Anthropology", </w:t>
      </w:r>
      <w:r w:rsidRPr="006F65F7">
        <w:rPr>
          <w:sz w:val="28"/>
          <w:szCs w:val="28"/>
          <w:u w:val="single"/>
        </w:rPr>
        <w:t>Current Anthropology</w:t>
      </w:r>
      <w:r>
        <w:rPr>
          <w:sz w:val="28"/>
          <w:szCs w:val="28"/>
        </w:rPr>
        <w:t>, 28:251 – 281.</w:t>
      </w:r>
    </w:p>
    <w:p w:rsidR="00D664D9" w:rsidRDefault="00D664D9" w:rsidP="00D664D9">
      <w:pPr>
        <w:bidi w:val="0"/>
        <w:spacing w:before="240"/>
        <w:ind w:left="1440" w:hanging="1440"/>
        <w:rPr>
          <w:sz w:val="28"/>
          <w:szCs w:val="28"/>
        </w:rPr>
      </w:pPr>
    </w:p>
    <w:p w:rsidR="00D664D9" w:rsidRDefault="00D664D9" w:rsidP="00D664D9">
      <w:pPr>
        <w:bidi w:val="0"/>
        <w:spacing w:before="240"/>
        <w:ind w:left="1440" w:hanging="1440"/>
        <w:rPr>
          <w:sz w:val="28"/>
          <w:szCs w:val="28"/>
        </w:rPr>
      </w:pPr>
      <w:r>
        <w:rPr>
          <w:sz w:val="28"/>
          <w:szCs w:val="28"/>
        </w:rPr>
        <w:t xml:space="preserve">Turnball, C. (1983) </w:t>
      </w:r>
      <w:r w:rsidRPr="00D664D9">
        <w:rPr>
          <w:sz w:val="28"/>
          <w:szCs w:val="28"/>
          <w:u w:val="single"/>
        </w:rPr>
        <w:t>The Human Cycle</w:t>
      </w:r>
      <w:r>
        <w:rPr>
          <w:sz w:val="28"/>
          <w:szCs w:val="28"/>
        </w:rPr>
        <w:t>, London, Jonathan Cape.</w:t>
      </w:r>
    </w:p>
    <w:p w:rsidR="00D664D9" w:rsidRDefault="00D664D9" w:rsidP="00D664D9">
      <w:pPr>
        <w:bidi w:val="0"/>
        <w:spacing w:before="240"/>
        <w:ind w:left="1440" w:hanging="1440"/>
        <w:rPr>
          <w:sz w:val="28"/>
          <w:szCs w:val="28"/>
        </w:rPr>
      </w:pPr>
    </w:p>
    <w:p w:rsidR="00D664D9" w:rsidRDefault="00D664D9" w:rsidP="00D664D9">
      <w:pPr>
        <w:bidi w:val="0"/>
        <w:spacing w:before="240"/>
        <w:ind w:left="1440" w:hanging="1440"/>
        <w:rPr>
          <w:sz w:val="28"/>
          <w:szCs w:val="28"/>
        </w:rPr>
      </w:pPr>
      <w:r>
        <w:rPr>
          <w:sz w:val="28"/>
          <w:szCs w:val="28"/>
        </w:rPr>
        <w:t xml:space="preserve">Turner, B. (1987) “Aging, Dying and Death” in his Medical Power and </w:t>
      </w:r>
      <w:r w:rsidRPr="00D664D9">
        <w:rPr>
          <w:sz w:val="28"/>
          <w:szCs w:val="28"/>
          <w:u w:val="single"/>
        </w:rPr>
        <w:t>Social Knowledge</w:t>
      </w:r>
      <w:r>
        <w:rPr>
          <w:sz w:val="28"/>
          <w:szCs w:val="28"/>
        </w:rPr>
        <w:t>, London, Sage, pp. 111-130.</w:t>
      </w:r>
    </w:p>
    <w:p w:rsidR="002B1E4E" w:rsidRDefault="002B1E4E" w:rsidP="002B1E4E">
      <w:pPr>
        <w:bidi w:val="0"/>
        <w:spacing w:before="240"/>
        <w:ind w:left="1440" w:hanging="1440"/>
        <w:rPr>
          <w:sz w:val="28"/>
          <w:szCs w:val="28"/>
        </w:rPr>
      </w:pPr>
    </w:p>
    <w:p w:rsidR="002B1E4E" w:rsidRDefault="002B1E4E" w:rsidP="002B1E4E">
      <w:pPr>
        <w:bidi w:val="0"/>
        <w:spacing w:before="240"/>
        <w:ind w:left="1440" w:hanging="1440"/>
        <w:rPr>
          <w:sz w:val="28"/>
          <w:szCs w:val="28"/>
        </w:rPr>
      </w:pPr>
      <w:r>
        <w:rPr>
          <w:sz w:val="28"/>
          <w:szCs w:val="28"/>
        </w:rPr>
        <w:t xml:space="preserve">Turner, V. (1969) </w:t>
      </w:r>
      <w:r w:rsidRPr="002B1E4E">
        <w:rPr>
          <w:sz w:val="28"/>
          <w:szCs w:val="28"/>
          <w:u w:val="single"/>
        </w:rPr>
        <w:t xml:space="preserve">The Ritual Process – Structure and Anti-Structure, </w:t>
      </w:r>
      <w:r>
        <w:rPr>
          <w:sz w:val="28"/>
          <w:szCs w:val="28"/>
        </w:rPr>
        <w:t>Chicago, Aldine.</w:t>
      </w:r>
    </w:p>
    <w:p w:rsidR="002B1E4E" w:rsidRDefault="002B1E4E" w:rsidP="002B1E4E">
      <w:pPr>
        <w:bidi w:val="0"/>
        <w:spacing w:before="240"/>
        <w:ind w:left="1440" w:hanging="1440"/>
        <w:rPr>
          <w:sz w:val="28"/>
          <w:szCs w:val="28"/>
        </w:rPr>
      </w:pPr>
    </w:p>
    <w:p w:rsidR="002B1E4E" w:rsidRDefault="002B1E4E" w:rsidP="00817A6D">
      <w:pPr>
        <w:bidi w:val="0"/>
        <w:spacing w:before="240"/>
        <w:ind w:left="1440" w:hanging="1440"/>
        <w:rPr>
          <w:sz w:val="28"/>
          <w:szCs w:val="28"/>
        </w:rPr>
      </w:pPr>
      <w:r>
        <w:rPr>
          <w:sz w:val="28"/>
          <w:szCs w:val="28"/>
        </w:rPr>
        <w:t xml:space="preserve">Wilson, M. (1951) Good Company : </w:t>
      </w:r>
      <w:r w:rsidRPr="002B1E4E">
        <w:rPr>
          <w:sz w:val="28"/>
          <w:szCs w:val="28"/>
          <w:u w:val="single"/>
        </w:rPr>
        <w:t>A Study of Nyakyusa Age Villages</w:t>
      </w:r>
      <w:r>
        <w:rPr>
          <w:sz w:val="28"/>
          <w:szCs w:val="28"/>
        </w:rPr>
        <w:t xml:space="preserve">, </w:t>
      </w:r>
      <w:r w:rsidR="00817A6D">
        <w:rPr>
          <w:sz w:val="28"/>
          <w:szCs w:val="28"/>
        </w:rPr>
        <w:t xml:space="preserve">Oxford </w:t>
      </w:r>
      <w:r>
        <w:rPr>
          <w:sz w:val="28"/>
          <w:szCs w:val="28"/>
        </w:rPr>
        <w:t>, Oxford University Press.</w:t>
      </w:r>
    </w:p>
    <w:p w:rsidR="00D664D9" w:rsidRDefault="00D664D9" w:rsidP="00D664D9">
      <w:pPr>
        <w:bidi w:val="0"/>
        <w:spacing w:before="240"/>
        <w:ind w:left="1440" w:hanging="1440"/>
        <w:rPr>
          <w:sz w:val="28"/>
          <w:szCs w:val="28"/>
        </w:rPr>
      </w:pPr>
    </w:p>
    <w:p w:rsidR="00D664D9" w:rsidRDefault="00D664D9" w:rsidP="00D664D9">
      <w:pPr>
        <w:bidi w:val="0"/>
        <w:spacing w:before="240"/>
        <w:ind w:left="1440" w:hanging="1440"/>
        <w:rPr>
          <w:sz w:val="28"/>
          <w:szCs w:val="28"/>
        </w:rPr>
      </w:pPr>
    </w:p>
    <w:p w:rsidR="006D21E9" w:rsidRDefault="006D21E9" w:rsidP="006D21E9">
      <w:pPr>
        <w:bidi w:val="0"/>
        <w:spacing w:before="240"/>
        <w:ind w:left="1440" w:hanging="1440"/>
        <w:rPr>
          <w:sz w:val="28"/>
          <w:szCs w:val="28"/>
        </w:rPr>
      </w:pP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p>
    <w:p w:rsidR="00983C18" w:rsidRDefault="00983C18" w:rsidP="00983C18">
      <w:pPr>
        <w:bidi w:val="0"/>
        <w:spacing w:before="240"/>
        <w:ind w:left="1440" w:hanging="1440"/>
        <w:rPr>
          <w:sz w:val="28"/>
          <w:szCs w:val="28"/>
        </w:rPr>
      </w:pPr>
    </w:p>
    <w:p w:rsidR="007E206B" w:rsidRDefault="007E206B" w:rsidP="007E206B">
      <w:pPr>
        <w:bidi w:val="0"/>
        <w:spacing w:before="240"/>
        <w:ind w:left="1440" w:hanging="1440"/>
        <w:rPr>
          <w:sz w:val="28"/>
          <w:szCs w:val="28"/>
        </w:rPr>
      </w:pPr>
    </w:p>
    <w:p w:rsidR="00C1015F" w:rsidRDefault="00C1015F" w:rsidP="00C1015F">
      <w:pPr>
        <w:bidi w:val="0"/>
        <w:spacing w:before="240"/>
        <w:ind w:left="1440" w:hanging="1440"/>
        <w:rPr>
          <w:sz w:val="28"/>
          <w:szCs w:val="28"/>
        </w:rPr>
      </w:pPr>
    </w:p>
    <w:p w:rsidR="00CF2F81" w:rsidRDefault="00CF2F81" w:rsidP="00C1015F">
      <w:pPr>
        <w:bidi w:val="0"/>
        <w:spacing w:before="240"/>
        <w:ind w:left="1440" w:hanging="1440"/>
        <w:rPr>
          <w:sz w:val="28"/>
          <w:szCs w:val="28"/>
        </w:rPr>
      </w:pPr>
      <w:r>
        <w:rPr>
          <w:sz w:val="28"/>
          <w:szCs w:val="28"/>
        </w:rPr>
        <w:tab/>
      </w:r>
      <w:r>
        <w:rPr>
          <w:sz w:val="28"/>
          <w:szCs w:val="28"/>
        </w:rPr>
        <w:tab/>
      </w:r>
    </w:p>
    <w:p w:rsidR="00CF2F81" w:rsidRDefault="00CF2F81" w:rsidP="00CF2F81">
      <w:pPr>
        <w:bidi w:val="0"/>
        <w:ind w:left="1440" w:hanging="1440"/>
        <w:rPr>
          <w:sz w:val="28"/>
          <w:szCs w:val="28"/>
        </w:rPr>
      </w:pPr>
      <w:r>
        <w:rPr>
          <w:sz w:val="28"/>
          <w:szCs w:val="28"/>
        </w:rPr>
        <w:t xml:space="preserve">                                         </w:t>
      </w:r>
    </w:p>
    <w:p w:rsidR="00C6759E" w:rsidRDefault="00CF2F81" w:rsidP="00CF2F81">
      <w:pPr>
        <w:bidi w:val="0"/>
        <w:ind w:left="1440" w:hanging="1440"/>
        <w:rPr>
          <w:sz w:val="28"/>
          <w:szCs w:val="28"/>
        </w:rPr>
      </w:pPr>
      <w:r>
        <w:rPr>
          <w:sz w:val="28"/>
          <w:szCs w:val="28"/>
        </w:rPr>
        <w:t xml:space="preserve">                                       </w:t>
      </w:r>
      <w:r w:rsidR="00C6759E">
        <w:rPr>
          <w:sz w:val="28"/>
          <w:szCs w:val="28"/>
        </w:rPr>
        <w:t xml:space="preserve">      </w:t>
      </w:r>
    </w:p>
    <w:p w:rsidR="00C6759E" w:rsidRDefault="00C6759E" w:rsidP="00C6759E">
      <w:pPr>
        <w:bidi w:val="0"/>
        <w:spacing w:before="240"/>
        <w:ind w:left="1440" w:hanging="1440"/>
        <w:rPr>
          <w:sz w:val="28"/>
          <w:szCs w:val="28"/>
        </w:rPr>
      </w:pPr>
      <w:r>
        <w:rPr>
          <w:sz w:val="28"/>
          <w:szCs w:val="28"/>
        </w:rPr>
        <w:tab/>
      </w:r>
      <w:r>
        <w:rPr>
          <w:sz w:val="28"/>
          <w:szCs w:val="28"/>
        </w:rPr>
        <w:tab/>
      </w:r>
      <w:r>
        <w:rPr>
          <w:sz w:val="28"/>
          <w:szCs w:val="28"/>
        </w:rPr>
        <w:tab/>
      </w:r>
      <w:r>
        <w:rPr>
          <w:sz w:val="28"/>
          <w:szCs w:val="28"/>
        </w:rPr>
        <w:tab/>
      </w:r>
      <w:r>
        <w:rPr>
          <w:sz w:val="28"/>
          <w:szCs w:val="28"/>
        </w:rPr>
        <w:tab/>
      </w:r>
    </w:p>
    <w:p w:rsidR="00C21F49" w:rsidRPr="00261EAA" w:rsidRDefault="00C6759E" w:rsidP="00C6759E">
      <w:pPr>
        <w:bidi w:val="0"/>
        <w:spacing w:before="240"/>
        <w:ind w:left="1440" w:hanging="1440"/>
        <w:rPr>
          <w:sz w:val="28"/>
          <w:szCs w:val="28"/>
        </w:rPr>
      </w:pPr>
      <w:r>
        <w:rPr>
          <w:sz w:val="28"/>
          <w:szCs w:val="28"/>
        </w:rPr>
        <w:tab/>
      </w:r>
      <w:r>
        <w:rPr>
          <w:sz w:val="28"/>
          <w:szCs w:val="28"/>
        </w:rPr>
        <w:tab/>
      </w:r>
      <w:r>
        <w:rPr>
          <w:sz w:val="28"/>
          <w:szCs w:val="28"/>
        </w:rPr>
        <w:tab/>
      </w:r>
      <w:r>
        <w:rPr>
          <w:sz w:val="28"/>
          <w:szCs w:val="28"/>
        </w:rPr>
        <w:tab/>
      </w:r>
      <w:r>
        <w:rPr>
          <w:sz w:val="28"/>
          <w:szCs w:val="28"/>
        </w:rPr>
        <w:tab/>
      </w:r>
      <w:r w:rsidR="00261EAA" w:rsidRPr="00261EAA">
        <w:rPr>
          <w:sz w:val="28"/>
          <w:szCs w:val="28"/>
        </w:rPr>
        <w:t xml:space="preserve">  </w:t>
      </w:r>
    </w:p>
    <w:p w:rsidR="00C21F49" w:rsidRPr="00C21F49" w:rsidRDefault="00C21F49" w:rsidP="00C21F49">
      <w:pPr>
        <w:bidi w:val="0"/>
        <w:ind w:left="1440" w:hanging="1440"/>
        <w:rPr>
          <w:sz w:val="28"/>
          <w:szCs w:val="28"/>
        </w:rPr>
      </w:pPr>
    </w:p>
    <w:p w:rsidR="00691F32" w:rsidRDefault="00691F32" w:rsidP="00691F32">
      <w:pPr>
        <w:bidi w:val="0"/>
        <w:ind w:left="1440" w:hanging="1440"/>
        <w:rPr>
          <w:sz w:val="28"/>
          <w:szCs w:val="28"/>
        </w:rPr>
      </w:pPr>
    </w:p>
    <w:p w:rsidR="00C35A3F" w:rsidRPr="000B41A7" w:rsidRDefault="00C35A3F" w:rsidP="00C35A3F">
      <w:pPr>
        <w:bidi w:val="0"/>
        <w:spacing w:before="240"/>
        <w:ind w:left="1440" w:hanging="1440"/>
        <w:rPr>
          <w:sz w:val="28"/>
          <w:szCs w:val="28"/>
        </w:rPr>
      </w:pPr>
    </w:p>
    <w:p w:rsidR="00014D82" w:rsidRPr="005F6322" w:rsidRDefault="00D82C6A" w:rsidP="005F6322">
      <w:pPr>
        <w:bidi w:val="0"/>
        <w:spacing w:before="240"/>
        <w:ind w:left="1440" w:hanging="1440"/>
        <w:rPr>
          <w:sz w:val="28"/>
          <w:szCs w:val="28"/>
          <w:u w:val="single"/>
        </w:rPr>
      </w:pPr>
      <w:r w:rsidRPr="005F6322">
        <w:rPr>
          <w:sz w:val="28"/>
          <w:szCs w:val="28"/>
          <w:u w:val="single"/>
        </w:rPr>
        <w:t xml:space="preserve"> </w:t>
      </w:r>
    </w:p>
    <w:p w:rsidR="00A84C45" w:rsidRPr="00014D82" w:rsidRDefault="00A84C45" w:rsidP="00A84C45">
      <w:pPr>
        <w:bidi w:val="0"/>
        <w:spacing w:before="240"/>
        <w:ind w:left="1440" w:hanging="1440"/>
        <w:rPr>
          <w:sz w:val="28"/>
          <w:szCs w:val="28"/>
        </w:rPr>
      </w:pPr>
    </w:p>
    <w:p w:rsidR="000912CD" w:rsidRPr="000912CD" w:rsidRDefault="000912CD" w:rsidP="000912CD">
      <w:pPr>
        <w:ind w:left="1440" w:hanging="1440"/>
      </w:pPr>
    </w:p>
    <w:p w:rsidR="007B509A" w:rsidRDefault="00F95233" w:rsidP="00304F73">
      <w:pPr>
        <w:ind w:left="1440" w:hanging="1440"/>
        <w:jc w:val="right"/>
        <w:rPr>
          <w:sz w:val="28"/>
          <w:szCs w:val="28"/>
        </w:rPr>
      </w:pPr>
      <w:r>
        <w:rPr>
          <w:sz w:val="28"/>
          <w:szCs w:val="28"/>
        </w:rPr>
        <w:t xml:space="preserve"> </w:t>
      </w:r>
      <w:r w:rsidR="00D03432">
        <w:rPr>
          <w:sz w:val="28"/>
          <w:szCs w:val="28"/>
        </w:rPr>
        <w:t xml:space="preserve"> </w:t>
      </w:r>
    </w:p>
    <w:p w:rsidR="008A0B43" w:rsidRPr="00907091" w:rsidRDefault="00EB5810" w:rsidP="007B509A">
      <w:pPr>
        <w:ind w:left="1440" w:hanging="1440"/>
        <w:jc w:val="right"/>
        <w:rPr>
          <w:sz w:val="28"/>
          <w:szCs w:val="28"/>
        </w:rPr>
      </w:pPr>
      <w:r>
        <w:rPr>
          <w:rFonts w:hint="cs"/>
          <w:sz w:val="28"/>
          <w:szCs w:val="28"/>
          <w:rtl/>
        </w:rPr>
        <w:t xml:space="preserve"> </w:t>
      </w:r>
    </w:p>
    <w:sectPr w:rsidR="008A0B43" w:rsidRPr="00907091" w:rsidSect="001823A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49E8" w:rsidRDefault="003349E8" w:rsidP="00E83F2D">
      <w:pPr>
        <w:spacing w:after="0" w:line="240" w:lineRule="auto"/>
      </w:pPr>
      <w:r>
        <w:separator/>
      </w:r>
    </w:p>
  </w:endnote>
  <w:endnote w:type="continuationSeparator" w:id="0">
    <w:p w:rsidR="003349E8" w:rsidRDefault="003349E8" w:rsidP="00E83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F2D" w:rsidRDefault="00E83F2D">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F2D" w:rsidRDefault="00E83F2D">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F2D" w:rsidRDefault="00E83F2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49E8" w:rsidRDefault="003349E8" w:rsidP="00E83F2D">
      <w:pPr>
        <w:spacing w:after="0" w:line="240" w:lineRule="auto"/>
      </w:pPr>
      <w:r>
        <w:separator/>
      </w:r>
    </w:p>
  </w:footnote>
  <w:footnote w:type="continuationSeparator" w:id="0">
    <w:p w:rsidR="003349E8" w:rsidRDefault="003349E8" w:rsidP="00E83F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F2D" w:rsidRDefault="00E83F2D">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4692115"/>
      <w:docPartObj>
        <w:docPartGallery w:val="Page Numbers (Top of Page)"/>
        <w:docPartUnique/>
      </w:docPartObj>
    </w:sdtPr>
    <w:sdtEndPr/>
    <w:sdtContent>
      <w:p w:rsidR="00E83F2D" w:rsidRDefault="00E83F2D">
        <w:pPr>
          <w:pStyle w:val="a4"/>
          <w:jc w:val="center"/>
          <w:rPr>
            <w:rtl/>
            <w:cs/>
          </w:rPr>
        </w:pPr>
        <w:r>
          <w:fldChar w:fldCharType="begin"/>
        </w:r>
        <w:r>
          <w:rPr>
            <w:rtl/>
            <w:cs/>
          </w:rPr>
          <w:instrText xml:space="preserve">PAGE   </w:instrText>
        </w:r>
        <w:r>
          <w:rPr>
            <w:cs/>
          </w:rPr>
          <w:instrText>\</w:instrText>
        </w:r>
        <w:r>
          <w:rPr>
            <w:rtl/>
            <w:cs/>
          </w:rPr>
          <w:instrText xml:space="preserve">* </w:instrText>
        </w:r>
        <w:r>
          <w:rPr>
            <w:cs/>
          </w:rPr>
          <w:instrText>MERGEFORMAT</w:instrText>
        </w:r>
        <w:r>
          <w:fldChar w:fldCharType="separate"/>
        </w:r>
        <w:r w:rsidR="000933A7" w:rsidRPr="000933A7">
          <w:rPr>
            <w:noProof/>
            <w:rtl/>
            <w:lang w:val="he-IL"/>
          </w:rPr>
          <w:t>6</w:t>
        </w:r>
        <w:r>
          <w:fldChar w:fldCharType="end"/>
        </w:r>
      </w:p>
    </w:sdtContent>
  </w:sdt>
  <w:p w:rsidR="00E83F2D" w:rsidRDefault="00E83F2D">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F2D" w:rsidRDefault="00E83F2D">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0C7F01"/>
    <w:multiLevelType w:val="hybridMultilevel"/>
    <w:tmpl w:val="4B2417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5FF43DD"/>
    <w:multiLevelType w:val="hybridMultilevel"/>
    <w:tmpl w:val="4C48E30C"/>
    <w:lvl w:ilvl="0" w:tplc="A0D20586">
      <w:start w:val="1"/>
      <w:numFmt w:val="lowerLetter"/>
      <w:lvlText w:val="%1)"/>
      <w:lvlJc w:val="left"/>
      <w:pPr>
        <w:ind w:left="3480" w:hanging="31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E88"/>
    <w:rsid w:val="00007DA8"/>
    <w:rsid w:val="00014154"/>
    <w:rsid w:val="00014D82"/>
    <w:rsid w:val="00015FD0"/>
    <w:rsid w:val="00024C45"/>
    <w:rsid w:val="00037C1E"/>
    <w:rsid w:val="00046852"/>
    <w:rsid w:val="00047D55"/>
    <w:rsid w:val="000507B7"/>
    <w:rsid w:val="00050FBB"/>
    <w:rsid w:val="0005484C"/>
    <w:rsid w:val="00055875"/>
    <w:rsid w:val="00057574"/>
    <w:rsid w:val="000665FA"/>
    <w:rsid w:val="0007603B"/>
    <w:rsid w:val="00081DCC"/>
    <w:rsid w:val="000850DA"/>
    <w:rsid w:val="00085666"/>
    <w:rsid w:val="000912CD"/>
    <w:rsid w:val="000924F4"/>
    <w:rsid w:val="000933A7"/>
    <w:rsid w:val="00094ECC"/>
    <w:rsid w:val="000A19B8"/>
    <w:rsid w:val="000A2A1B"/>
    <w:rsid w:val="000A2B6F"/>
    <w:rsid w:val="000A31A8"/>
    <w:rsid w:val="000A5493"/>
    <w:rsid w:val="000A7264"/>
    <w:rsid w:val="000B2984"/>
    <w:rsid w:val="000B41A7"/>
    <w:rsid w:val="000B7533"/>
    <w:rsid w:val="000C5559"/>
    <w:rsid w:val="000C6151"/>
    <w:rsid w:val="000D238A"/>
    <w:rsid w:val="000D548F"/>
    <w:rsid w:val="000E4BE8"/>
    <w:rsid w:val="001107EB"/>
    <w:rsid w:val="00116A3B"/>
    <w:rsid w:val="00121A55"/>
    <w:rsid w:val="001332B5"/>
    <w:rsid w:val="00145A56"/>
    <w:rsid w:val="00146D4B"/>
    <w:rsid w:val="00151C61"/>
    <w:rsid w:val="00156C05"/>
    <w:rsid w:val="00165D22"/>
    <w:rsid w:val="001676DD"/>
    <w:rsid w:val="00171C1F"/>
    <w:rsid w:val="00180C43"/>
    <w:rsid w:val="001823AC"/>
    <w:rsid w:val="00183DFE"/>
    <w:rsid w:val="00184257"/>
    <w:rsid w:val="00187DDF"/>
    <w:rsid w:val="001B536A"/>
    <w:rsid w:val="001B5827"/>
    <w:rsid w:val="001D13C6"/>
    <w:rsid w:val="001F504C"/>
    <w:rsid w:val="0021007D"/>
    <w:rsid w:val="002117C2"/>
    <w:rsid w:val="00215766"/>
    <w:rsid w:val="00227497"/>
    <w:rsid w:val="002346D2"/>
    <w:rsid w:val="0023764D"/>
    <w:rsid w:val="00247E2D"/>
    <w:rsid w:val="00261EAA"/>
    <w:rsid w:val="00271EF6"/>
    <w:rsid w:val="00293F20"/>
    <w:rsid w:val="002B1759"/>
    <w:rsid w:val="002B1E4E"/>
    <w:rsid w:val="002B2022"/>
    <w:rsid w:val="002C0CE7"/>
    <w:rsid w:val="002C4393"/>
    <w:rsid w:val="002C5128"/>
    <w:rsid w:val="002E41C0"/>
    <w:rsid w:val="002F2F0B"/>
    <w:rsid w:val="002F6B21"/>
    <w:rsid w:val="00302F4B"/>
    <w:rsid w:val="003033CE"/>
    <w:rsid w:val="00304F73"/>
    <w:rsid w:val="003077D3"/>
    <w:rsid w:val="00310942"/>
    <w:rsid w:val="003173C5"/>
    <w:rsid w:val="00320E81"/>
    <w:rsid w:val="00333982"/>
    <w:rsid w:val="003349E8"/>
    <w:rsid w:val="0033660A"/>
    <w:rsid w:val="00340EC7"/>
    <w:rsid w:val="00344B36"/>
    <w:rsid w:val="00362CFF"/>
    <w:rsid w:val="00372ED8"/>
    <w:rsid w:val="00383BD7"/>
    <w:rsid w:val="0039108B"/>
    <w:rsid w:val="003C1523"/>
    <w:rsid w:val="003C3031"/>
    <w:rsid w:val="003D1D14"/>
    <w:rsid w:val="003D3A9E"/>
    <w:rsid w:val="003D525B"/>
    <w:rsid w:val="003E61F8"/>
    <w:rsid w:val="00404483"/>
    <w:rsid w:val="0040774E"/>
    <w:rsid w:val="0041086F"/>
    <w:rsid w:val="00410CB6"/>
    <w:rsid w:val="004215D2"/>
    <w:rsid w:val="00426878"/>
    <w:rsid w:val="00427562"/>
    <w:rsid w:val="004304D6"/>
    <w:rsid w:val="00432376"/>
    <w:rsid w:val="00432821"/>
    <w:rsid w:val="0043486B"/>
    <w:rsid w:val="00435024"/>
    <w:rsid w:val="0043757F"/>
    <w:rsid w:val="00442D34"/>
    <w:rsid w:val="00443BDD"/>
    <w:rsid w:val="00447F31"/>
    <w:rsid w:val="00450B0D"/>
    <w:rsid w:val="00454B40"/>
    <w:rsid w:val="00455EE8"/>
    <w:rsid w:val="00480F19"/>
    <w:rsid w:val="0048564F"/>
    <w:rsid w:val="004B6160"/>
    <w:rsid w:val="004C40D3"/>
    <w:rsid w:val="004C509F"/>
    <w:rsid w:val="004D25CB"/>
    <w:rsid w:val="004D43D4"/>
    <w:rsid w:val="004D7998"/>
    <w:rsid w:val="004F0B83"/>
    <w:rsid w:val="004F4BCB"/>
    <w:rsid w:val="0050750B"/>
    <w:rsid w:val="005218E7"/>
    <w:rsid w:val="00527837"/>
    <w:rsid w:val="00531AC7"/>
    <w:rsid w:val="0053507F"/>
    <w:rsid w:val="00541A21"/>
    <w:rsid w:val="0054407E"/>
    <w:rsid w:val="00570442"/>
    <w:rsid w:val="005866DE"/>
    <w:rsid w:val="00597C39"/>
    <w:rsid w:val="005A7808"/>
    <w:rsid w:val="005B6BD1"/>
    <w:rsid w:val="005E2294"/>
    <w:rsid w:val="005E5E33"/>
    <w:rsid w:val="005F2750"/>
    <w:rsid w:val="005F6322"/>
    <w:rsid w:val="0060314F"/>
    <w:rsid w:val="006075F2"/>
    <w:rsid w:val="00610F81"/>
    <w:rsid w:val="00617302"/>
    <w:rsid w:val="00625F48"/>
    <w:rsid w:val="00635298"/>
    <w:rsid w:val="00641BCA"/>
    <w:rsid w:val="0066291D"/>
    <w:rsid w:val="00663AA2"/>
    <w:rsid w:val="00667BB0"/>
    <w:rsid w:val="00691F32"/>
    <w:rsid w:val="00691FFC"/>
    <w:rsid w:val="006A1ED3"/>
    <w:rsid w:val="006B34F1"/>
    <w:rsid w:val="006B5435"/>
    <w:rsid w:val="006C376E"/>
    <w:rsid w:val="006C62C6"/>
    <w:rsid w:val="006D21E9"/>
    <w:rsid w:val="006D39A4"/>
    <w:rsid w:val="006D613A"/>
    <w:rsid w:val="006E2006"/>
    <w:rsid w:val="006E3A3E"/>
    <w:rsid w:val="006F0276"/>
    <w:rsid w:val="006F0478"/>
    <w:rsid w:val="006F1183"/>
    <w:rsid w:val="006F65F7"/>
    <w:rsid w:val="00705410"/>
    <w:rsid w:val="00707464"/>
    <w:rsid w:val="00713D3D"/>
    <w:rsid w:val="00741617"/>
    <w:rsid w:val="00746485"/>
    <w:rsid w:val="00756951"/>
    <w:rsid w:val="00771059"/>
    <w:rsid w:val="007721F6"/>
    <w:rsid w:val="00781096"/>
    <w:rsid w:val="007A3944"/>
    <w:rsid w:val="007B509A"/>
    <w:rsid w:val="007D7EC2"/>
    <w:rsid w:val="007E206B"/>
    <w:rsid w:val="007E4611"/>
    <w:rsid w:val="00817A6D"/>
    <w:rsid w:val="00820010"/>
    <w:rsid w:val="008235CE"/>
    <w:rsid w:val="00825370"/>
    <w:rsid w:val="00826C04"/>
    <w:rsid w:val="00830BF2"/>
    <w:rsid w:val="00843216"/>
    <w:rsid w:val="00847E11"/>
    <w:rsid w:val="00851477"/>
    <w:rsid w:val="00854D7D"/>
    <w:rsid w:val="00855665"/>
    <w:rsid w:val="008765B3"/>
    <w:rsid w:val="0088414F"/>
    <w:rsid w:val="0088519A"/>
    <w:rsid w:val="00885F67"/>
    <w:rsid w:val="008A0B43"/>
    <w:rsid w:val="008A29C6"/>
    <w:rsid w:val="008A54E0"/>
    <w:rsid w:val="008A5B20"/>
    <w:rsid w:val="008A76E0"/>
    <w:rsid w:val="008B7666"/>
    <w:rsid w:val="00907091"/>
    <w:rsid w:val="009072C4"/>
    <w:rsid w:val="009108F6"/>
    <w:rsid w:val="00917F7E"/>
    <w:rsid w:val="009241DA"/>
    <w:rsid w:val="00925DDF"/>
    <w:rsid w:val="009438EE"/>
    <w:rsid w:val="00951930"/>
    <w:rsid w:val="00955BB5"/>
    <w:rsid w:val="00962CE3"/>
    <w:rsid w:val="00983C18"/>
    <w:rsid w:val="00995DCC"/>
    <w:rsid w:val="00995EB2"/>
    <w:rsid w:val="009A121D"/>
    <w:rsid w:val="009B57CE"/>
    <w:rsid w:val="009B5DA1"/>
    <w:rsid w:val="009C12C4"/>
    <w:rsid w:val="009D1F7E"/>
    <w:rsid w:val="009D28F5"/>
    <w:rsid w:val="009E51D3"/>
    <w:rsid w:val="009F67B8"/>
    <w:rsid w:val="009F6851"/>
    <w:rsid w:val="00A03262"/>
    <w:rsid w:val="00A04948"/>
    <w:rsid w:val="00A060AF"/>
    <w:rsid w:val="00A3109C"/>
    <w:rsid w:val="00A35486"/>
    <w:rsid w:val="00A3752A"/>
    <w:rsid w:val="00A40F68"/>
    <w:rsid w:val="00A40FEF"/>
    <w:rsid w:val="00A56463"/>
    <w:rsid w:val="00A62A5E"/>
    <w:rsid w:val="00A65DAF"/>
    <w:rsid w:val="00A74AAB"/>
    <w:rsid w:val="00A84C45"/>
    <w:rsid w:val="00AB7F9D"/>
    <w:rsid w:val="00AC6C35"/>
    <w:rsid w:val="00AF2FA5"/>
    <w:rsid w:val="00B04376"/>
    <w:rsid w:val="00B16FCF"/>
    <w:rsid w:val="00B23353"/>
    <w:rsid w:val="00B301D0"/>
    <w:rsid w:val="00B4330D"/>
    <w:rsid w:val="00B44FAC"/>
    <w:rsid w:val="00B479D6"/>
    <w:rsid w:val="00B61748"/>
    <w:rsid w:val="00B630D3"/>
    <w:rsid w:val="00B63DDA"/>
    <w:rsid w:val="00B6757F"/>
    <w:rsid w:val="00B84351"/>
    <w:rsid w:val="00B920AE"/>
    <w:rsid w:val="00B97460"/>
    <w:rsid w:val="00BA0AB1"/>
    <w:rsid w:val="00BA14BE"/>
    <w:rsid w:val="00BA3211"/>
    <w:rsid w:val="00BB5F2C"/>
    <w:rsid w:val="00BB76A7"/>
    <w:rsid w:val="00BC4B38"/>
    <w:rsid w:val="00BC798C"/>
    <w:rsid w:val="00BD309B"/>
    <w:rsid w:val="00BD67DC"/>
    <w:rsid w:val="00C03C8E"/>
    <w:rsid w:val="00C052D4"/>
    <w:rsid w:val="00C057D2"/>
    <w:rsid w:val="00C1015F"/>
    <w:rsid w:val="00C10C55"/>
    <w:rsid w:val="00C13C14"/>
    <w:rsid w:val="00C17E6A"/>
    <w:rsid w:val="00C21F49"/>
    <w:rsid w:val="00C22319"/>
    <w:rsid w:val="00C24FEE"/>
    <w:rsid w:val="00C35A3F"/>
    <w:rsid w:val="00C3654C"/>
    <w:rsid w:val="00C36E5C"/>
    <w:rsid w:val="00C5333B"/>
    <w:rsid w:val="00C60DA8"/>
    <w:rsid w:val="00C632CB"/>
    <w:rsid w:val="00C6759E"/>
    <w:rsid w:val="00C80553"/>
    <w:rsid w:val="00C8753F"/>
    <w:rsid w:val="00C8793E"/>
    <w:rsid w:val="00CB38A0"/>
    <w:rsid w:val="00CD1B77"/>
    <w:rsid w:val="00CE4FD3"/>
    <w:rsid w:val="00CE6563"/>
    <w:rsid w:val="00CF0E88"/>
    <w:rsid w:val="00CF2F81"/>
    <w:rsid w:val="00D03432"/>
    <w:rsid w:val="00D14CE4"/>
    <w:rsid w:val="00D6314E"/>
    <w:rsid w:val="00D664D9"/>
    <w:rsid w:val="00D72DBB"/>
    <w:rsid w:val="00D82C6A"/>
    <w:rsid w:val="00D87133"/>
    <w:rsid w:val="00D87DCB"/>
    <w:rsid w:val="00D95399"/>
    <w:rsid w:val="00DA0197"/>
    <w:rsid w:val="00DC375B"/>
    <w:rsid w:val="00DD6E02"/>
    <w:rsid w:val="00DE00B3"/>
    <w:rsid w:val="00DE54C3"/>
    <w:rsid w:val="00DF0A5B"/>
    <w:rsid w:val="00DF2F9B"/>
    <w:rsid w:val="00E120FD"/>
    <w:rsid w:val="00E14AB8"/>
    <w:rsid w:val="00E14BB8"/>
    <w:rsid w:val="00E22217"/>
    <w:rsid w:val="00E3653C"/>
    <w:rsid w:val="00E36CE7"/>
    <w:rsid w:val="00E4221D"/>
    <w:rsid w:val="00E46E64"/>
    <w:rsid w:val="00E50853"/>
    <w:rsid w:val="00E550BC"/>
    <w:rsid w:val="00E65233"/>
    <w:rsid w:val="00E83F2D"/>
    <w:rsid w:val="00E843BB"/>
    <w:rsid w:val="00EA748E"/>
    <w:rsid w:val="00EB15D4"/>
    <w:rsid w:val="00EB5810"/>
    <w:rsid w:val="00EB5AAA"/>
    <w:rsid w:val="00EC273E"/>
    <w:rsid w:val="00EC5B8A"/>
    <w:rsid w:val="00ED2B7C"/>
    <w:rsid w:val="00ED41D7"/>
    <w:rsid w:val="00EE3E24"/>
    <w:rsid w:val="00EE56F0"/>
    <w:rsid w:val="00EE6ED4"/>
    <w:rsid w:val="00EF22AF"/>
    <w:rsid w:val="00F033A8"/>
    <w:rsid w:val="00F0370D"/>
    <w:rsid w:val="00F06EC0"/>
    <w:rsid w:val="00F1249C"/>
    <w:rsid w:val="00F1344B"/>
    <w:rsid w:val="00F17452"/>
    <w:rsid w:val="00F34BBE"/>
    <w:rsid w:val="00F53C97"/>
    <w:rsid w:val="00F605A7"/>
    <w:rsid w:val="00F63541"/>
    <w:rsid w:val="00F67D1F"/>
    <w:rsid w:val="00F71F38"/>
    <w:rsid w:val="00F81873"/>
    <w:rsid w:val="00F828BF"/>
    <w:rsid w:val="00F93E54"/>
    <w:rsid w:val="00F95233"/>
    <w:rsid w:val="00FC47BE"/>
    <w:rsid w:val="00FD4E6E"/>
    <w:rsid w:val="00FE4CA2"/>
    <w:rsid w:val="00FE5EFF"/>
    <w:rsid w:val="00FF28D6"/>
    <w:rsid w:val="00FF691A"/>
    <w:rsid w:val="00FF6A1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04F73"/>
    <w:pPr>
      <w:ind w:left="720"/>
      <w:contextualSpacing/>
    </w:pPr>
  </w:style>
  <w:style w:type="paragraph" w:styleId="a4">
    <w:name w:val="header"/>
    <w:basedOn w:val="a"/>
    <w:link w:val="a5"/>
    <w:uiPriority w:val="99"/>
    <w:unhideWhenUsed/>
    <w:rsid w:val="00E83F2D"/>
    <w:pPr>
      <w:tabs>
        <w:tab w:val="center" w:pos="4153"/>
        <w:tab w:val="right" w:pos="8306"/>
      </w:tabs>
      <w:spacing w:after="0" w:line="240" w:lineRule="auto"/>
    </w:pPr>
  </w:style>
  <w:style w:type="character" w:customStyle="1" w:styleId="a5">
    <w:name w:val="כותרת עליונה תו"/>
    <w:basedOn w:val="a0"/>
    <w:link w:val="a4"/>
    <w:uiPriority w:val="99"/>
    <w:rsid w:val="00E83F2D"/>
  </w:style>
  <w:style w:type="paragraph" w:styleId="a6">
    <w:name w:val="footer"/>
    <w:basedOn w:val="a"/>
    <w:link w:val="a7"/>
    <w:uiPriority w:val="99"/>
    <w:unhideWhenUsed/>
    <w:rsid w:val="00E83F2D"/>
    <w:pPr>
      <w:tabs>
        <w:tab w:val="center" w:pos="4153"/>
        <w:tab w:val="right" w:pos="8306"/>
      </w:tabs>
      <w:spacing w:after="0" w:line="240" w:lineRule="auto"/>
    </w:pPr>
  </w:style>
  <w:style w:type="character" w:customStyle="1" w:styleId="a7">
    <w:name w:val="כותרת תחתונה תו"/>
    <w:basedOn w:val="a0"/>
    <w:link w:val="a6"/>
    <w:uiPriority w:val="99"/>
    <w:rsid w:val="00E83F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04F73"/>
    <w:pPr>
      <w:ind w:left="720"/>
      <w:contextualSpacing/>
    </w:pPr>
  </w:style>
  <w:style w:type="paragraph" w:styleId="a4">
    <w:name w:val="header"/>
    <w:basedOn w:val="a"/>
    <w:link w:val="a5"/>
    <w:uiPriority w:val="99"/>
    <w:unhideWhenUsed/>
    <w:rsid w:val="00E83F2D"/>
    <w:pPr>
      <w:tabs>
        <w:tab w:val="center" w:pos="4153"/>
        <w:tab w:val="right" w:pos="8306"/>
      </w:tabs>
      <w:spacing w:after="0" w:line="240" w:lineRule="auto"/>
    </w:pPr>
  </w:style>
  <w:style w:type="character" w:customStyle="1" w:styleId="a5">
    <w:name w:val="כותרת עליונה תו"/>
    <w:basedOn w:val="a0"/>
    <w:link w:val="a4"/>
    <w:uiPriority w:val="99"/>
    <w:rsid w:val="00E83F2D"/>
  </w:style>
  <w:style w:type="paragraph" w:styleId="a6">
    <w:name w:val="footer"/>
    <w:basedOn w:val="a"/>
    <w:link w:val="a7"/>
    <w:uiPriority w:val="99"/>
    <w:unhideWhenUsed/>
    <w:rsid w:val="00E83F2D"/>
    <w:pPr>
      <w:tabs>
        <w:tab w:val="center" w:pos="4153"/>
        <w:tab w:val="right" w:pos="8306"/>
      </w:tabs>
      <w:spacing w:after="0" w:line="240" w:lineRule="auto"/>
    </w:pPr>
  </w:style>
  <w:style w:type="character" w:customStyle="1" w:styleId="a7">
    <w:name w:val="כותרת תחתונה תו"/>
    <w:basedOn w:val="a0"/>
    <w:link w:val="a6"/>
    <w:uiPriority w:val="99"/>
    <w:rsid w:val="00E83F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C0473F-F171-4BC9-8D15-3D60493DD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5676</Words>
  <Characters>28385</Characters>
  <Application>Microsoft Office Word</Application>
  <DocSecurity>0</DocSecurity>
  <Lines>236</Lines>
  <Paragraphs>67</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2014-06-03T07:45:00Z</dcterms:created>
  <dcterms:modified xsi:type="dcterms:W3CDTF">2014-06-03T07:49:00Z</dcterms:modified>
</cp:coreProperties>
</file>